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03" w:rsidRDefault="00D11303" w:rsidP="00D1130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Syllabus and Grade Level Expectations</w:t>
      </w:r>
    </w:p>
    <w:p w:rsidR="00D11303" w:rsidRDefault="00D11303" w:rsidP="00D11303">
      <w:pPr>
        <w:rPr>
          <w:b/>
          <w:sz w:val="28"/>
        </w:rPr>
      </w:pPr>
      <w:r w:rsidRPr="004805D9">
        <w:rPr>
          <w:b/>
          <w:sz w:val="28"/>
        </w:rPr>
        <w:t>Syllabus</w:t>
      </w:r>
    </w:p>
    <w:p w:rsidR="00D42F0E" w:rsidRDefault="00D11303" w:rsidP="00D11303">
      <w:pPr>
        <w:jc w:val="both"/>
        <w:rPr>
          <w:sz w:val="24"/>
        </w:rPr>
      </w:pPr>
      <w:r w:rsidRPr="00B41729">
        <w:rPr>
          <w:sz w:val="24"/>
        </w:rPr>
        <w:t>Plato Academy has both high academic and beh</w:t>
      </w:r>
      <w:r w:rsidR="00896D76">
        <w:rPr>
          <w:sz w:val="24"/>
        </w:rPr>
        <w:t>avioral standards.  Our school implements the B.E.S.T. (Benchmarks for Excellent Student Thinking) standards</w:t>
      </w:r>
      <w:r w:rsidR="00D42F0E">
        <w:rPr>
          <w:sz w:val="24"/>
        </w:rPr>
        <w:t xml:space="preserve">, which are the set of </w:t>
      </w:r>
      <w:r w:rsidR="005D1EB7">
        <w:rPr>
          <w:sz w:val="24"/>
        </w:rPr>
        <w:t xml:space="preserve">educational </w:t>
      </w:r>
      <w:r w:rsidR="00D42F0E">
        <w:rPr>
          <w:sz w:val="24"/>
        </w:rPr>
        <w:t>standards ad</w:t>
      </w:r>
      <w:r w:rsidR="005D1EB7">
        <w:rPr>
          <w:sz w:val="24"/>
        </w:rPr>
        <w:t xml:space="preserve">opted by the state of Florida.  </w:t>
      </w:r>
      <w:r w:rsidRPr="00B41729">
        <w:rPr>
          <w:sz w:val="24"/>
        </w:rPr>
        <w:t xml:space="preserve">The </w:t>
      </w:r>
      <w:r>
        <w:rPr>
          <w:sz w:val="24"/>
        </w:rPr>
        <w:t>current state approved standards</w:t>
      </w:r>
      <w:r w:rsidRPr="00B41729">
        <w:rPr>
          <w:sz w:val="24"/>
        </w:rPr>
        <w:t xml:space="preserve"> focus on developing a deep understanding of </w:t>
      </w:r>
      <w:r w:rsidR="00D42F0E">
        <w:rPr>
          <w:sz w:val="24"/>
        </w:rPr>
        <w:t xml:space="preserve">baseline </w:t>
      </w:r>
      <w:r w:rsidRPr="00B41729">
        <w:rPr>
          <w:sz w:val="24"/>
        </w:rPr>
        <w:t>skills</w:t>
      </w:r>
      <w:r w:rsidR="00D42F0E">
        <w:rPr>
          <w:sz w:val="24"/>
        </w:rPr>
        <w:t xml:space="preserve"> and </w:t>
      </w:r>
      <w:r w:rsidR="006D69C2">
        <w:rPr>
          <w:sz w:val="24"/>
        </w:rPr>
        <w:t xml:space="preserve">concepts. </w:t>
      </w: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  <w:r w:rsidRPr="00B41729">
        <w:rPr>
          <w:sz w:val="24"/>
        </w:rPr>
        <w:t xml:space="preserve">In order to meet these standards, </w:t>
      </w:r>
      <w:r w:rsidRPr="00E422DB">
        <w:rPr>
          <w:rFonts w:cs="Arial"/>
          <w:iCs/>
          <w:color w:val="000000"/>
          <w:sz w:val="24"/>
        </w:rPr>
        <w:t>Plato Academy Schools utilize</w:t>
      </w:r>
      <w:r w:rsidR="00216416">
        <w:rPr>
          <w:rFonts w:cs="Arial"/>
          <w:iCs/>
          <w:color w:val="000000"/>
          <w:sz w:val="24"/>
        </w:rPr>
        <w:t>s</w:t>
      </w:r>
      <w:r w:rsidRPr="00E422DB">
        <w:rPr>
          <w:rFonts w:cs="Arial"/>
          <w:iCs/>
          <w:color w:val="000000"/>
          <w:sz w:val="24"/>
        </w:rPr>
        <w:t xml:space="preserve"> </w:t>
      </w:r>
      <w:r w:rsidRPr="006B6CDA">
        <w:rPr>
          <w:rFonts w:cs="Arial"/>
          <w:iCs/>
          <w:color w:val="000000"/>
          <w:sz w:val="24"/>
        </w:rPr>
        <w:t>HMH curriculum resources and e-learning integration, along with supplemental resources.</w:t>
      </w:r>
      <w:r>
        <w:rPr>
          <w:rFonts w:cs="Arial"/>
          <w:iCs/>
          <w:color w:val="000000"/>
          <w:sz w:val="24"/>
        </w:rPr>
        <w:t xml:space="preserve"> </w:t>
      </w:r>
      <w:r w:rsidR="00A33234">
        <w:rPr>
          <w:rFonts w:cs="Arial"/>
          <w:iCs/>
          <w:color w:val="000000"/>
          <w:sz w:val="24"/>
        </w:rPr>
        <w:t xml:space="preserve"> </w:t>
      </w:r>
      <w:r>
        <w:rPr>
          <w:rFonts w:eastAsia="Times New Roman" w:cs="Arial"/>
          <w:iCs/>
          <w:color w:val="000000"/>
          <w:sz w:val="24"/>
        </w:rPr>
        <w:t xml:space="preserve">In addition we use </w:t>
      </w:r>
      <w:r w:rsidRPr="00E422DB">
        <w:rPr>
          <w:rFonts w:eastAsia="Times New Roman" w:cs="Arial"/>
          <w:iCs/>
          <w:color w:val="000000"/>
          <w:sz w:val="24"/>
        </w:rPr>
        <w:t>in</w:t>
      </w:r>
      <w:r>
        <w:rPr>
          <w:rFonts w:eastAsia="Times New Roman" w:cs="Arial"/>
          <w:iCs/>
          <w:color w:val="000000"/>
          <w:sz w:val="24"/>
        </w:rPr>
        <w:t xml:space="preserve">novative teaching methods and </w:t>
      </w:r>
      <w:r w:rsidRPr="00E422DB">
        <w:rPr>
          <w:rFonts w:eastAsia="Times New Roman" w:cs="Arial"/>
          <w:iCs/>
          <w:color w:val="000000"/>
          <w:sz w:val="24"/>
        </w:rPr>
        <w:t>the Socratic method of teaching,</w:t>
      </w:r>
      <w:r>
        <w:rPr>
          <w:rFonts w:eastAsia="Times New Roman" w:cs="Arial"/>
          <w:iCs/>
          <w:color w:val="000000"/>
          <w:sz w:val="24"/>
        </w:rPr>
        <w:t xml:space="preserve"> so</w:t>
      </w:r>
      <w:r w:rsidRPr="00E422DB">
        <w:rPr>
          <w:rFonts w:eastAsia="Times New Roman" w:cs="Arial"/>
          <w:iCs/>
          <w:color w:val="000000"/>
          <w:sz w:val="24"/>
        </w:rPr>
        <w:t xml:space="preserve"> our students gain a thorough command of reading, mathematics, science, writing, social studies</w:t>
      </w:r>
      <w:r>
        <w:rPr>
          <w:rFonts w:eastAsia="Times New Roman" w:cs="Arial"/>
          <w:iCs/>
          <w:color w:val="000000"/>
          <w:sz w:val="24"/>
        </w:rPr>
        <w:t>,</w:t>
      </w:r>
      <w:r w:rsidRPr="00E422DB">
        <w:rPr>
          <w:rFonts w:eastAsia="Times New Roman" w:cs="Arial"/>
          <w:iCs/>
          <w:color w:val="000000"/>
          <w:sz w:val="24"/>
        </w:rPr>
        <w:t xml:space="preserve"> and language arts throughout their years at Plato Academy.</w:t>
      </w:r>
      <w:r w:rsidRPr="00E422DB">
        <w:rPr>
          <w:rFonts w:ascii="Arial" w:eastAsia="Times New Roman" w:hAnsi="Arial" w:cs="Arial"/>
          <w:color w:val="000000"/>
          <w:sz w:val="24"/>
        </w:rPr>
        <w:t xml:space="preserve"> </w:t>
      </w:r>
      <w:r w:rsidRPr="00E422DB">
        <w:rPr>
          <w:rFonts w:ascii="Bookman Old Style" w:eastAsia="Times New Roman" w:hAnsi="Bookman Old Style" w:cs="Times New Roman"/>
          <w:sz w:val="28"/>
          <w:szCs w:val="24"/>
        </w:rPr>
        <w:t> </w:t>
      </w:r>
    </w:p>
    <w:p w:rsidR="006D69C2" w:rsidRDefault="006D69C2" w:rsidP="006D69C2">
      <w:pPr>
        <w:autoSpaceDE w:val="0"/>
        <w:autoSpaceDN w:val="0"/>
        <w:adjustRightInd w:val="0"/>
        <w:snapToGrid w:val="0"/>
        <w:rPr>
          <w:rFonts w:eastAsia="Times New Roman" w:cs="mes-Bold"/>
          <w:color w:val="FF0000"/>
          <w:sz w:val="48"/>
          <w:szCs w:val="24"/>
        </w:rPr>
      </w:pPr>
      <w:r>
        <w:rPr>
          <w:sz w:val="24"/>
        </w:rPr>
        <w:t>An overview of t</w:t>
      </w:r>
      <w:r w:rsidRPr="00B41729">
        <w:rPr>
          <w:sz w:val="24"/>
        </w:rPr>
        <w:t>he First Grade student expectati</w:t>
      </w:r>
      <w:r>
        <w:rPr>
          <w:sz w:val="24"/>
        </w:rPr>
        <w:t xml:space="preserve">ons for the year are as follows.  If you want to know more specifics about the standards or view a complete list, please visit cpalms.org. </w:t>
      </w:r>
    </w:p>
    <w:p w:rsidR="006D69C2" w:rsidRDefault="006D69C2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713FEA" w:rsidP="00713FEA">
      <w:pPr>
        <w:tabs>
          <w:tab w:val="left" w:pos="8538"/>
        </w:tabs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ab/>
      </w: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6D69C2" w:rsidRDefault="006D69C2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6D69C2" w:rsidRDefault="006D69C2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6D69C2" w:rsidRDefault="006D69C2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D11303" w:rsidRDefault="00D11303" w:rsidP="00D11303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A23894" w:rsidRDefault="00D11303" w:rsidP="00D11303">
      <w:pPr>
        <w:autoSpaceDE w:val="0"/>
        <w:autoSpaceDN w:val="0"/>
        <w:adjustRightInd w:val="0"/>
        <w:snapToGrid w:val="0"/>
        <w:rPr>
          <w:rFonts w:eastAsia="Times New Roman" w:cs="mes-Bold"/>
          <w:color w:val="FF0000"/>
          <w:sz w:val="48"/>
          <w:szCs w:val="24"/>
        </w:rPr>
      </w:pPr>
      <w:r>
        <w:rPr>
          <w:rFonts w:eastAsia="Times New Roman" w:cs="mes-Bold"/>
          <w:color w:val="FF0000"/>
          <w:sz w:val="48"/>
          <w:szCs w:val="24"/>
        </w:rPr>
        <w:lastRenderedPageBreak/>
        <w:t xml:space="preserve">English </w:t>
      </w:r>
      <w:r w:rsidR="00A23894" w:rsidRPr="00E90C2A">
        <w:rPr>
          <w:rFonts w:eastAsia="Times New Roman" w:cs="mes-Bold"/>
          <w:color w:val="FF0000"/>
          <w:sz w:val="48"/>
          <w:szCs w:val="24"/>
        </w:rPr>
        <w:t>Language Arts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ELA Foundational Skills</w:t>
      </w:r>
      <w:r w:rsidRPr="00E90C2A">
        <w:rPr>
          <w:rFonts w:eastAsia="Times New Roman" w:cs="mes-Bold"/>
          <w:color w:val="FF0000"/>
          <w:sz w:val="20"/>
          <w:szCs w:val="24"/>
        </w:rPr>
        <w:t>, your first grade student:</w:t>
      </w:r>
    </w:p>
    <w:p w:rsidR="00841FF0" w:rsidRPr="00E90C2A" w:rsidRDefault="00841FF0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understands and uses basic concepts of print skills (</w:t>
      </w:r>
      <w:r w:rsidR="00D11303">
        <w:rPr>
          <w:rFonts w:eastAsia="Times New Roman" w:cs="mes-Roman"/>
          <w:color w:val="000000"/>
          <w:sz w:val="20"/>
          <w:szCs w:val="24"/>
        </w:rPr>
        <w:t xml:space="preserve">e.g. </w:t>
      </w:r>
      <w:r w:rsidR="001F694C">
        <w:rPr>
          <w:rFonts w:eastAsia="Times New Roman" w:cs="mes-Roman"/>
          <w:color w:val="000000"/>
          <w:sz w:val="20"/>
          <w:szCs w:val="24"/>
        </w:rPr>
        <w:t>locate</w:t>
      </w:r>
      <w:r>
        <w:rPr>
          <w:rFonts w:eastAsia="Times New Roman" w:cs="mes-Roman"/>
          <w:color w:val="000000"/>
          <w:sz w:val="20"/>
          <w:szCs w:val="24"/>
        </w:rPr>
        <w:t xml:space="preserve"> parts of a book including title, author, illustrator, etc.) 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>identifies</w:t>
      </w:r>
      <w:r>
        <w:rPr>
          <w:rFonts w:eastAsia="Times New Roman" w:cs="mes-Roman"/>
          <w:color w:val="000000"/>
          <w:sz w:val="20"/>
          <w:szCs w:val="24"/>
        </w:rPr>
        <w:t>, segment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>, and blend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sounds in words 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break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words apart into syllables 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 xml:space="preserve">uses phonics </w:t>
      </w:r>
      <w:r w:rsidR="001F694C">
        <w:rPr>
          <w:rFonts w:eastAsia="Times New Roman" w:cs="mes-Roman"/>
          <w:color w:val="000000"/>
          <w:sz w:val="20"/>
          <w:szCs w:val="24"/>
        </w:rPr>
        <w:t xml:space="preserve">and word analysis </w:t>
      </w:r>
      <w:r>
        <w:rPr>
          <w:rFonts w:eastAsia="Times New Roman" w:cs="mes-Roman"/>
          <w:color w:val="000000"/>
          <w:sz w:val="20"/>
          <w:szCs w:val="24"/>
        </w:rPr>
        <w:t>skills to read and write words (</w:t>
      </w:r>
      <w:r w:rsidR="00D11303">
        <w:rPr>
          <w:rFonts w:eastAsia="Times New Roman" w:cs="mes-Roman"/>
          <w:color w:val="000000"/>
          <w:sz w:val="20"/>
          <w:szCs w:val="24"/>
        </w:rPr>
        <w:t xml:space="preserve">e.g. </w:t>
      </w:r>
      <w:r>
        <w:rPr>
          <w:rFonts w:eastAsia="Times New Roman" w:cs="mes-Roman"/>
          <w:color w:val="000000"/>
          <w:sz w:val="20"/>
          <w:szCs w:val="24"/>
        </w:rPr>
        <w:t>vowel</w:t>
      </w:r>
      <w:r w:rsidR="00191813">
        <w:rPr>
          <w:rFonts w:eastAsia="Times New Roman" w:cs="mes-Roman"/>
          <w:color w:val="000000"/>
          <w:sz w:val="20"/>
          <w:szCs w:val="24"/>
        </w:rPr>
        <w:t xml:space="preserve"> pairs, magic e, digraphs, inflectional endings, etc.)</w:t>
      </w:r>
    </w:p>
    <w:p w:rsidR="00191813" w:rsidRDefault="00191813" w:rsidP="0019181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read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grade level high frequency sight words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 xml:space="preserve"> </w:t>
      </w:r>
    </w:p>
    <w:p w:rsidR="00D340B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Pr="00E90C2A">
        <w:rPr>
          <w:rFonts w:eastAsia="Times New Roman" w:cs="mes-Bold"/>
          <w:color w:val="FF0000"/>
          <w:sz w:val="20"/>
          <w:szCs w:val="24"/>
          <w:u w:val="single"/>
        </w:rPr>
        <w:t>Reading</w:t>
      </w:r>
      <w:r w:rsidRPr="00E90C2A">
        <w:rPr>
          <w:rFonts w:eastAsia="Times New Roman" w:cs="mes-Bold"/>
          <w:color w:val="FF0000"/>
          <w:sz w:val="20"/>
          <w:szCs w:val="24"/>
        </w:rPr>
        <w:t>, your first grade student:</w:t>
      </w:r>
    </w:p>
    <w:p w:rsidR="00841FF0" w:rsidRPr="00D340B4" w:rsidRDefault="00841FF0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reads and comprehends a variety of grade level texts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A23894" w:rsidRPr="00A23894">
        <w:rPr>
          <w:rFonts w:eastAsia="Times New Roman" w:cs="mes-Roman"/>
          <w:color w:val="000000"/>
          <w:sz w:val="20"/>
          <w:szCs w:val="24"/>
        </w:rPr>
        <w:t xml:space="preserve">reads </w:t>
      </w:r>
      <w:r w:rsidR="001F694C">
        <w:rPr>
          <w:rFonts w:eastAsia="Times New Roman" w:cs="mes-Roman"/>
          <w:color w:val="000000"/>
          <w:sz w:val="20"/>
          <w:szCs w:val="24"/>
        </w:rPr>
        <w:t>a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="00191813">
        <w:rPr>
          <w:rFonts w:eastAsia="Times New Roman" w:cs="mes-Roman"/>
          <w:color w:val="000000"/>
          <w:sz w:val="20"/>
          <w:szCs w:val="24"/>
        </w:rPr>
        <w:t xml:space="preserve">variety of texts </w:t>
      </w:r>
      <w:r w:rsidR="00A23894" w:rsidRPr="00A23894">
        <w:rPr>
          <w:rFonts w:eastAsia="Times New Roman" w:cs="mes-Roman"/>
          <w:color w:val="000000"/>
          <w:sz w:val="20"/>
          <w:szCs w:val="24"/>
        </w:rPr>
        <w:t>orally with</w:t>
      </w:r>
      <w:r w:rsidR="001F694C">
        <w:rPr>
          <w:rFonts w:eastAsia="Times New Roman" w:cs="mes-Roman"/>
          <w:color w:val="000000"/>
          <w:sz w:val="20"/>
          <w:szCs w:val="24"/>
        </w:rPr>
        <w:t xml:space="preserve"> fluency at a first grade level</w:t>
      </w: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listens and resp</w:t>
      </w:r>
      <w:r>
        <w:rPr>
          <w:rFonts w:eastAsia="Times New Roman" w:cs="mes-Roman"/>
          <w:color w:val="000000"/>
          <w:sz w:val="20"/>
          <w:szCs w:val="24"/>
        </w:rPr>
        <w:t>onds to a variety of texts (e.g. stories, poems, informational materials, etc.)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>identifies</w:t>
      </w:r>
      <w:r>
        <w:rPr>
          <w:rFonts w:eastAsia="Times New Roman" w:cs="mes-Roman"/>
          <w:color w:val="000000"/>
          <w:sz w:val="20"/>
          <w:szCs w:val="24"/>
        </w:rPr>
        <w:t xml:space="preserve"> and describe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the elements of a story (</w:t>
      </w:r>
      <w:r w:rsidR="00D11303">
        <w:rPr>
          <w:rFonts w:eastAsia="Times New Roman" w:cs="mes-Roman"/>
          <w:color w:val="000000"/>
          <w:sz w:val="20"/>
          <w:szCs w:val="24"/>
        </w:rPr>
        <w:t xml:space="preserve">e.g. </w:t>
      </w:r>
      <w:r>
        <w:rPr>
          <w:rFonts w:eastAsia="Times New Roman" w:cs="mes-Roman"/>
          <w:color w:val="000000"/>
          <w:sz w:val="20"/>
          <w:szCs w:val="24"/>
        </w:rPr>
        <w:t>characters, setting, problem, solution, and sequence of events)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>identifies</w:t>
      </w:r>
      <w:r>
        <w:rPr>
          <w:rFonts w:eastAsia="Times New Roman" w:cs="mes-Roman"/>
          <w:color w:val="000000"/>
          <w:sz w:val="20"/>
          <w:szCs w:val="24"/>
        </w:rPr>
        <w:t xml:space="preserve"> and explain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the moral or lesson of a story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 xml:space="preserve">identifies </w:t>
      </w:r>
      <w:r>
        <w:rPr>
          <w:rFonts w:eastAsia="Times New Roman" w:cs="mes-Roman"/>
          <w:color w:val="000000"/>
          <w:sz w:val="20"/>
          <w:szCs w:val="24"/>
        </w:rPr>
        <w:t>the narrator of a story and provide evidence to show their thinking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 xml:space="preserve">identifies </w:t>
      </w:r>
      <w:r>
        <w:rPr>
          <w:rFonts w:eastAsia="Times New Roman" w:cs="mes-Roman"/>
          <w:color w:val="000000"/>
          <w:sz w:val="20"/>
          <w:szCs w:val="24"/>
        </w:rPr>
        <w:t>and use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text features in non-fiction (</w:t>
      </w:r>
      <w:r w:rsidR="00D11303">
        <w:rPr>
          <w:rFonts w:eastAsia="Times New Roman" w:cs="mes-Roman"/>
          <w:color w:val="000000"/>
          <w:sz w:val="20"/>
          <w:szCs w:val="24"/>
        </w:rPr>
        <w:t xml:space="preserve">e.g. </w:t>
      </w:r>
      <w:r>
        <w:rPr>
          <w:rFonts w:eastAsia="Times New Roman" w:cs="mes-Roman"/>
          <w:color w:val="000000"/>
          <w:sz w:val="20"/>
          <w:szCs w:val="24"/>
        </w:rPr>
        <w:t>heading, captions, glossaries, etc.)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 xml:space="preserve">identifies </w:t>
      </w:r>
      <w:r>
        <w:rPr>
          <w:rFonts w:eastAsia="Times New Roman" w:cs="mes-Roman"/>
          <w:color w:val="000000"/>
          <w:sz w:val="20"/>
          <w:szCs w:val="24"/>
        </w:rPr>
        <w:t>and describe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the main idea and key details of a non-fiction text</w:t>
      </w:r>
    </w:p>
    <w:p w:rsidR="00191813" w:rsidRDefault="0019181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compares and contrasts information from pictures and words or texts across genres</w:t>
      </w:r>
    </w:p>
    <w:p w:rsidR="00191813" w:rsidRDefault="00191813" w:rsidP="0019181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>identifies</w:t>
      </w:r>
      <w:r>
        <w:rPr>
          <w:rFonts w:eastAsia="Times New Roman" w:cs="mes-Roman"/>
          <w:color w:val="000000"/>
          <w:sz w:val="20"/>
          <w:szCs w:val="24"/>
        </w:rPr>
        <w:t>, describe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>, and provide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>
        <w:rPr>
          <w:rFonts w:eastAsia="Times New Roman" w:cs="mes-Roman"/>
          <w:color w:val="000000"/>
          <w:sz w:val="20"/>
          <w:szCs w:val="24"/>
        </w:rPr>
        <w:t xml:space="preserve"> evidence of the author’s opinions about the main idea of a text</w:t>
      </w:r>
    </w:p>
    <w:p w:rsidR="00191813" w:rsidRDefault="00191813" w:rsidP="0019181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D340B4">
        <w:rPr>
          <w:rFonts w:eastAsia="Times New Roman" w:cs="mes-Roman"/>
          <w:color w:val="000000"/>
          <w:sz w:val="20"/>
          <w:szCs w:val="24"/>
        </w:rPr>
        <w:t xml:space="preserve">identifies </w:t>
      </w:r>
      <w:r w:rsidR="001F694C">
        <w:rPr>
          <w:rFonts w:eastAsia="Times New Roman" w:cs="mes-Roman"/>
          <w:color w:val="000000"/>
          <w:sz w:val="20"/>
          <w:szCs w:val="24"/>
        </w:rPr>
        <w:t>and explain</w:t>
      </w:r>
      <w:r w:rsidR="00D340B4">
        <w:rPr>
          <w:rFonts w:eastAsia="Times New Roman" w:cs="mes-Roman"/>
          <w:color w:val="000000"/>
          <w:sz w:val="20"/>
          <w:szCs w:val="24"/>
        </w:rPr>
        <w:t>s</w:t>
      </w:r>
      <w:r w:rsidR="001F694C">
        <w:rPr>
          <w:rFonts w:eastAsia="Times New Roman" w:cs="mes-Roman"/>
          <w:color w:val="000000"/>
          <w:sz w:val="20"/>
          <w:szCs w:val="24"/>
        </w:rPr>
        <w:t xml:space="preserve"> descriptive words and phrases from a text</w:t>
      </w:r>
    </w:p>
    <w:p w:rsidR="001F694C" w:rsidRDefault="001F694C" w:rsidP="001F69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retells a text orally or in writing to enhance comprehension</w:t>
      </w:r>
    </w:p>
    <w:p w:rsidR="001F694C" w:rsidRDefault="001F694C" w:rsidP="001F69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uses technology and print </w:t>
      </w:r>
      <w:r>
        <w:rPr>
          <w:rFonts w:eastAsia="Times New Roman" w:cs="mes-Roman"/>
          <w:color w:val="000000"/>
          <w:sz w:val="20"/>
          <w:szCs w:val="24"/>
        </w:rPr>
        <w:t>resources to access information</w:t>
      </w:r>
    </w:p>
    <w:p w:rsidR="001F694C" w:rsidRPr="00E90C2A" w:rsidRDefault="001F694C" w:rsidP="001F69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uses the reading process (</w:t>
      </w:r>
      <w:r>
        <w:rPr>
          <w:rFonts w:eastAsia="Times New Roman" w:cs="mes-Roman"/>
          <w:color w:val="000000"/>
          <w:sz w:val="20"/>
          <w:szCs w:val="24"/>
        </w:rPr>
        <w:t>e.g., predicting and rereading)</w:t>
      </w:r>
    </w:p>
    <w:p w:rsidR="001F694C" w:rsidRPr="00E90C2A" w:rsidRDefault="001F694C" w:rsidP="001F69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responds accurately to questions that require thought beyond stated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information.</w:t>
      </w:r>
    </w:p>
    <w:p w:rsidR="001F694C" w:rsidRPr="00E90C2A" w:rsidRDefault="001F694C" w:rsidP="001F69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answers questions that requ</w:t>
      </w:r>
      <w:r>
        <w:rPr>
          <w:rFonts w:eastAsia="Times New Roman" w:cs="mes-Roman"/>
          <w:color w:val="000000"/>
          <w:sz w:val="20"/>
          <w:szCs w:val="24"/>
        </w:rPr>
        <w:t>ire thought beyond what is read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D340B4" w:rsidRDefault="00D340B4" w:rsidP="00D340B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="004613E1">
        <w:rPr>
          <w:rFonts w:eastAsia="Times New Roman" w:cs="mes-Bold"/>
          <w:color w:val="FF0000"/>
          <w:sz w:val="20"/>
          <w:szCs w:val="24"/>
          <w:u w:val="single"/>
        </w:rPr>
        <w:t>Communication</w:t>
      </w:r>
      <w:r w:rsidRPr="00E90C2A">
        <w:rPr>
          <w:rFonts w:eastAsia="Times New Roman" w:cs="mes-Bold"/>
          <w:color w:val="FF0000"/>
          <w:sz w:val="20"/>
          <w:szCs w:val="24"/>
        </w:rPr>
        <w:t>, your first grade student:</w:t>
      </w:r>
    </w:p>
    <w:p w:rsidR="00841FF0" w:rsidRPr="00A23894" w:rsidRDefault="00841FF0" w:rsidP="00D340B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proofErr w:type="gramStart"/>
      <w:r>
        <w:rPr>
          <w:rFonts w:eastAsia="Times New Roman" w:cs="mes-Roman"/>
          <w:color w:val="000000"/>
          <w:sz w:val="20"/>
          <w:szCs w:val="24"/>
        </w:rPr>
        <w:t>prints</w:t>
      </w:r>
      <w:proofErr w:type="gramEnd"/>
      <w:r>
        <w:rPr>
          <w:rFonts w:eastAsia="Times New Roman" w:cs="mes-Roman"/>
          <w:color w:val="000000"/>
          <w:sz w:val="20"/>
          <w:szCs w:val="24"/>
        </w:rPr>
        <w:t xml:space="preserve"> all upper and lower case letters accurately</w:t>
      </w:r>
      <w:r w:rsidR="004613E1">
        <w:rPr>
          <w:rFonts w:eastAsia="Times New Roman" w:cs="mes-Roman"/>
          <w:color w:val="000000"/>
          <w:sz w:val="20"/>
          <w:szCs w:val="24"/>
        </w:rPr>
        <w:t xml:space="preserve"> and legibly</w:t>
      </w:r>
    </w:p>
    <w:p w:rsidR="004613E1" w:rsidRDefault="004613E1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writes to communicate content 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writes narrative stories that include detailed sequenced events and a sense of closure 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writes opinions about topics and texts with supporting reasons and a sense of closure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writes </w:t>
      </w:r>
      <w:r w:rsidR="004613E1">
        <w:rPr>
          <w:rFonts w:eastAsia="Times New Roman" w:cs="mes-Roman"/>
          <w:color w:val="000000"/>
          <w:sz w:val="20"/>
          <w:szCs w:val="24"/>
        </w:rPr>
        <w:t xml:space="preserve">expository texts that include </w:t>
      </w:r>
      <w:r>
        <w:rPr>
          <w:rFonts w:eastAsia="Times New Roman" w:cs="mes-Roman"/>
          <w:color w:val="000000"/>
          <w:sz w:val="20"/>
          <w:szCs w:val="24"/>
        </w:rPr>
        <w:t xml:space="preserve">facts about topics </w:t>
      </w:r>
      <w:r w:rsidR="004613E1">
        <w:rPr>
          <w:rFonts w:eastAsia="Times New Roman" w:cs="mes-Roman"/>
          <w:color w:val="000000"/>
          <w:sz w:val="20"/>
          <w:szCs w:val="24"/>
        </w:rPr>
        <w:t>with a sense of closure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="004613E1">
        <w:rPr>
          <w:rFonts w:eastAsia="Times New Roman" w:cs="mes-Roman"/>
          <w:color w:val="000000"/>
          <w:sz w:val="20"/>
          <w:szCs w:val="24"/>
        </w:rPr>
        <w:t xml:space="preserve"> uses the writing process to plan, revise, and edit a writing piece</w:t>
      </w:r>
    </w:p>
    <w:p w:rsidR="004613E1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correct conventions (e.g., generally uses correct grammar,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capitalization, and punctuation; correctly spells sight words).</w:t>
      </w:r>
    </w:p>
    <w:p w:rsidR="00D11303" w:rsidRDefault="00D11303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knowledge of capitalization (e.g., names, first word in sentence,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days of th</w:t>
      </w:r>
      <w:r>
        <w:rPr>
          <w:rFonts w:eastAsia="Times New Roman" w:cs="mes-Roman"/>
          <w:color w:val="000000"/>
          <w:sz w:val="20"/>
          <w:szCs w:val="24"/>
        </w:rPr>
        <w:t xml:space="preserve">e week, months, the word I, and </w:t>
      </w:r>
      <w:r w:rsidRPr="00E90C2A">
        <w:rPr>
          <w:rFonts w:eastAsia="Times New Roman" w:cs="mes-Roman"/>
          <w:color w:val="000000"/>
          <w:sz w:val="20"/>
          <w:szCs w:val="24"/>
        </w:rPr>
        <w:t>abbr</w:t>
      </w:r>
      <w:r>
        <w:rPr>
          <w:rFonts w:eastAsia="Times New Roman" w:cs="mes-Roman"/>
          <w:color w:val="000000"/>
          <w:sz w:val="20"/>
          <w:szCs w:val="24"/>
        </w:rPr>
        <w:t>eviations such as Mr. and Mrs.)</w:t>
      </w:r>
    </w:p>
    <w:p w:rsidR="00D11303" w:rsidRDefault="00D11303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knowled</w:t>
      </w:r>
      <w:r>
        <w:rPr>
          <w:rFonts w:eastAsia="Times New Roman" w:cs="mes-Roman"/>
          <w:color w:val="000000"/>
          <w:sz w:val="20"/>
          <w:szCs w:val="24"/>
        </w:rPr>
        <w:t>ge of punctuation (e.g., period, question mark, exclamation point, commas, etc.)</w:t>
      </w:r>
    </w:p>
    <w:p w:rsidR="00D11303" w:rsidRDefault="00D11303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knowledge of grammar and usage (e.g., one cat/ two cats,</w:t>
      </w:r>
      <w:r>
        <w:rPr>
          <w:rFonts w:eastAsia="Times New Roman" w:cs="mes-Roman"/>
          <w:color w:val="000000"/>
          <w:sz w:val="20"/>
          <w:szCs w:val="24"/>
        </w:rPr>
        <w:t xml:space="preserve"> bigger/biggest, run/ran)</w:t>
      </w:r>
    </w:p>
    <w:p w:rsidR="004613E1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organization (e.g., a beg</w:t>
      </w:r>
      <w:r>
        <w:rPr>
          <w:rFonts w:eastAsia="Times New Roman" w:cs="mes-Roman"/>
          <w:color w:val="000000"/>
          <w:sz w:val="20"/>
          <w:szCs w:val="24"/>
        </w:rPr>
        <w:t>inning, middle, and end; introduction/conclusion)</w:t>
      </w:r>
    </w:p>
    <w:p w:rsidR="004613E1" w:rsidRDefault="004613E1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 uses familiar sight words</w:t>
      </w:r>
    </w:p>
    <w:p w:rsidR="004613E1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 uses appropriate volume to orally present or discuss information and ideas</w:t>
      </w:r>
    </w:p>
    <w:p w:rsidR="004613E1" w:rsidRPr="00E90C2A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 uses complete sentences share ideas aloud</w:t>
      </w:r>
    </w:p>
    <w:p w:rsidR="004613E1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 participates in research to gather information to answer questions</w:t>
      </w:r>
    </w:p>
    <w:p w:rsidR="004613E1" w:rsidRPr="00E90C2A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 xml:space="preserve">• uses tools and media to enhance their written or oral communication </w:t>
      </w:r>
    </w:p>
    <w:p w:rsidR="004613E1" w:rsidRPr="00E90C2A" w:rsidRDefault="004613E1" w:rsidP="004613E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proofErr w:type="gramStart"/>
      <w:r w:rsidRPr="00E90C2A">
        <w:rPr>
          <w:rFonts w:eastAsia="Times New Roman" w:cs="mes-Roman"/>
          <w:color w:val="000000"/>
          <w:sz w:val="20"/>
          <w:szCs w:val="24"/>
        </w:rPr>
        <w:t>uses</w:t>
      </w:r>
      <w:proofErr w:type="gramEnd"/>
      <w:r w:rsidRPr="00E90C2A">
        <w:rPr>
          <w:rFonts w:eastAsia="Times New Roman" w:cs="mes-Roman"/>
          <w:color w:val="000000"/>
          <w:sz w:val="20"/>
          <w:szCs w:val="24"/>
        </w:rPr>
        <w:t xml:space="preserve"> responsive listening, viewing, and spe</w:t>
      </w:r>
      <w:r>
        <w:rPr>
          <w:rFonts w:eastAsia="Times New Roman" w:cs="mes-Roman"/>
          <w:color w:val="000000"/>
          <w:sz w:val="20"/>
          <w:szCs w:val="24"/>
        </w:rPr>
        <w:t>aking for a variety of purposes</w:t>
      </w:r>
    </w:p>
    <w:p w:rsidR="00841FF0" w:rsidRDefault="00841FF0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191813" w:rsidRDefault="001F694C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Vocabulary</w:t>
      </w:r>
      <w:r w:rsidRPr="00E90C2A">
        <w:rPr>
          <w:rFonts w:eastAsia="Times New Roman" w:cs="mes-Bold"/>
          <w:color w:val="FF0000"/>
          <w:sz w:val="20"/>
          <w:szCs w:val="24"/>
        </w:rPr>
        <w:t>, your first grade student:</w:t>
      </w:r>
    </w:p>
    <w:p w:rsidR="00841FF0" w:rsidRPr="00A23894" w:rsidRDefault="00841FF0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uses grade level appropriate vocabulary when speaking and writing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identifies and uses knowledge of base words and their inflectional endings</w:t>
      </w:r>
    </w:p>
    <w:p w:rsidR="00D340B4" w:rsidRDefault="00D340B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A23894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uses clues (pictures, context clues, background knowledge, etc.) to figure out unknown words</w:t>
      </w:r>
    </w:p>
    <w:p w:rsidR="00841FF0" w:rsidRDefault="00841FF0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b/>
          <w:color w:val="0070C0"/>
          <w:sz w:val="20"/>
          <w:szCs w:val="24"/>
          <w:u w:val="single"/>
        </w:rPr>
      </w:pPr>
      <w:r w:rsidRPr="00E90C2A">
        <w:rPr>
          <w:rFonts w:eastAsia="Times New Roman" w:cs="mes-Bold"/>
          <w:b/>
          <w:color w:val="0070C0"/>
          <w:sz w:val="20"/>
          <w:szCs w:val="24"/>
          <w:u w:val="single"/>
        </w:rPr>
        <w:lastRenderedPageBreak/>
        <w:t>Helpful Hints to Use at Home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Read stories and informational materials to your student.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Listen to your student read to you.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Discuss the story (ask what happened in the previous parts and what might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happen next).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At times, have your student retell the story.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Use the library on a regular basis.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Ask your student to write for real purposes (e.g., grocery lists and letters to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family members).</w:t>
      </w:r>
    </w:p>
    <w:p w:rsidR="00A23894" w:rsidRPr="00E90C2A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Chat with your student about his or her interests every day (car trips are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good times to talk and listen).</w:t>
      </w:r>
    </w:p>
    <w:p w:rsidR="00A23894" w:rsidRDefault="00A23894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Celebrate your student’s successes.</w:t>
      </w: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48"/>
          <w:szCs w:val="24"/>
        </w:rPr>
      </w:pPr>
      <w:r w:rsidRPr="00E90C2A">
        <w:rPr>
          <w:rFonts w:eastAsia="Times New Roman" w:cs="mes-Bold"/>
          <w:color w:val="FF0000"/>
          <w:sz w:val="48"/>
          <w:szCs w:val="24"/>
        </w:rPr>
        <w:t>Mathematics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841FF0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Pr="00844DD8">
        <w:rPr>
          <w:rFonts w:eastAsia="Times New Roman" w:cs="mes-Bold"/>
          <w:color w:val="FF0000"/>
          <w:sz w:val="20"/>
          <w:szCs w:val="24"/>
          <w:u w:val="single"/>
        </w:rPr>
        <w:t>Operations and Algebraic</w:t>
      </w:r>
      <w:r w:rsidRPr="00E90C2A">
        <w:rPr>
          <w:rFonts w:eastAsia="Times New Roman" w:cs="mes-Bold"/>
          <w:color w:val="FF0000"/>
          <w:sz w:val="20"/>
          <w:szCs w:val="24"/>
          <w:u w:val="single"/>
        </w:rPr>
        <w:t xml:space="preserve"> Thinking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</w:p>
    <w:p w:rsidR="00841FF0" w:rsidRDefault="00841FF0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understands and explains the meaning of the addition, subtraction, and the equal sign 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selects the appropriate operation to solve addition and subt</w:t>
      </w:r>
      <w:r>
        <w:rPr>
          <w:rFonts w:eastAsia="Times New Roman" w:cs="mes-Roman"/>
          <w:color w:val="000000"/>
          <w:sz w:val="20"/>
          <w:szCs w:val="24"/>
        </w:rPr>
        <w:t>raction problems</w:t>
      </w:r>
    </w:p>
    <w:p w:rsidR="00FA05FF" w:rsidRPr="00844DD8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demonstrates that geometric symbols can represent unknown quantities in</w:t>
      </w:r>
      <w:r>
        <w:rPr>
          <w:rFonts w:eastAsia="Times New Roman" w:cs="mes-Roman"/>
          <w:color w:val="000000"/>
          <w:sz w:val="20"/>
          <w:szCs w:val="24"/>
        </w:rPr>
        <w:t xml:space="preserve"> equations (e.g., 6 + = 8)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uses strategies to represent and solve a variety of addition and subtraction word problems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understands addition and subtraction and the relationship between them (e.g. fact families)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relates counting to addition and subtraction (e.g. counting forward or backward)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844DD8">
        <w:rPr>
          <w:rFonts w:eastAsia="Times New Roman" w:cs="mes-Roman"/>
          <w:color w:val="000000"/>
          <w:sz w:val="20"/>
          <w:szCs w:val="24"/>
        </w:rPr>
        <w:t xml:space="preserve"> </w:t>
      </w:r>
      <w:proofErr w:type="gramStart"/>
      <w:r>
        <w:rPr>
          <w:rFonts w:eastAsia="Times New Roman" w:cs="mes-Roman"/>
          <w:color w:val="000000"/>
          <w:sz w:val="20"/>
          <w:szCs w:val="24"/>
        </w:rPr>
        <w:t>fluently</w:t>
      </w:r>
      <w:proofErr w:type="gramEnd"/>
      <w:r>
        <w:rPr>
          <w:rFonts w:eastAsia="Times New Roman" w:cs="mes-Roman"/>
          <w:color w:val="000000"/>
          <w:sz w:val="20"/>
          <w:szCs w:val="24"/>
        </w:rPr>
        <w:t xml:space="preserve"> adds and subtracts within 10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adds and subtracts using a variety of strategies within 20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 xml:space="preserve">chooses a strategy and explains their thinking when solving a variety of problems 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05FF" w:rsidRDefault="00FA05FF" w:rsidP="00FA05FF">
      <w:pPr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Number and Operations,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matches written and oral names and standard numerals with the numbers 0-</w:t>
      </w:r>
      <w:r>
        <w:rPr>
          <w:rFonts w:eastAsia="Times New Roman" w:cs="mes-Roman"/>
          <w:color w:val="000000"/>
          <w:sz w:val="20"/>
          <w:szCs w:val="24"/>
        </w:rPr>
        <w:t>120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can fluently count forward or backward from any number 0-120 written and orally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determines relative size, order, and position</w:t>
      </w:r>
      <w:r>
        <w:rPr>
          <w:rFonts w:eastAsia="Times New Roman" w:cs="mes-Roman"/>
          <w:color w:val="000000"/>
          <w:sz w:val="20"/>
          <w:szCs w:val="24"/>
        </w:rPr>
        <w:t xml:space="preserve"> for numbers </w:t>
      </w:r>
      <w:r w:rsidRPr="00E90C2A">
        <w:rPr>
          <w:rFonts w:eastAsia="Times New Roman" w:cs="mes-Roman"/>
          <w:color w:val="000000"/>
          <w:sz w:val="20"/>
          <w:szCs w:val="24"/>
        </w:rPr>
        <w:t>by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counting, using m</w:t>
      </w:r>
      <w:r>
        <w:rPr>
          <w:rFonts w:eastAsia="Times New Roman" w:cs="mes-Roman"/>
          <w:color w:val="000000"/>
          <w:sz w:val="20"/>
          <w:szCs w:val="24"/>
        </w:rPr>
        <w:t>anipulatives, number lines, and technology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proofErr w:type="gramStart"/>
      <w:r w:rsidRPr="00E90C2A">
        <w:rPr>
          <w:rFonts w:eastAsia="Times New Roman" w:cs="mes-Roman"/>
          <w:color w:val="000000"/>
          <w:sz w:val="20"/>
          <w:szCs w:val="24"/>
        </w:rPr>
        <w:t>counts</w:t>
      </w:r>
      <w:proofErr w:type="gramEnd"/>
      <w:r w:rsidRPr="00E90C2A">
        <w:rPr>
          <w:rFonts w:eastAsia="Times New Roman" w:cs="mes-Roman"/>
          <w:color w:val="000000"/>
          <w:sz w:val="20"/>
          <w:szCs w:val="24"/>
        </w:rPr>
        <w:t xml:space="preserve"> and groups b</w:t>
      </w:r>
      <w:r>
        <w:rPr>
          <w:rFonts w:eastAsia="Times New Roman" w:cs="mes-Roman"/>
          <w:color w:val="000000"/>
          <w:sz w:val="20"/>
          <w:szCs w:val="24"/>
        </w:rPr>
        <w:t>y 1’s, 2’s, 5’s and 10’s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recognizes, extends, generalizes, and creates a variety of</w:t>
      </w:r>
      <w:r>
        <w:rPr>
          <w:rFonts w:eastAsia="Times New Roman" w:cs="mes-Roman"/>
          <w:color w:val="000000"/>
          <w:sz w:val="20"/>
          <w:szCs w:val="24"/>
        </w:rPr>
        <w:t xml:space="preserve"> number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patterns </w:t>
      </w:r>
      <w:r>
        <w:rPr>
          <w:rFonts w:eastAsia="Times New Roman" w:cs="mes-Roman"/>
          <w:color w:val="000000"/>
          <w:sz w:val="20"/>
          <w:szCs w:val="24"/>
        </w:rPr>
        <w:t>when counting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fluently identifies one more/one less and ten more/ten less than a given number without having to count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understands and uses place value strategies to count, read, write, and represent numbers 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compares numbers using place value strategies and records with words and symbols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 xml:space="preserve">adds and subtracts within 100 using place value strategies 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05FF" w:rsidRDefault="00FA05FF" w:rsidP="00FA05FF">
      <w:pPr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Measurement,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orders objects by length and height, and makes comparisons (e.g. long, longer, longest)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compares the lengths of objects, directly and indirectly 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uses a variety of nonstandard units to measure items (e.g. cubes, paper clips, etc.)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understands a ruler is a tool to measure length and uses a ruler to measure items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tells and writes time to the hour and half hour using digital and analog clocks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coins and their value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counts groups of like and unlike coins to find the total amount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generates, organizes, and analyzes 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data </w:t>
      </w:r>
      <w:r>
        <w:rPr>
          <w:rFonts w:eastAsia="Times New Roman" w:cs="mes-Roman"/>
          <w:color w:val="000000"/>
          <w:sz w:val="20"/>
          <w:szCs w:val="24"/>
        </w:rPr>
        <w:t>and simple graphs and charts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decides how data can be collected, displayed, and interpreted to </w:t>
      </w:r>
      <w:r>
        <w:rPr>
          <w:rFonts w:eastAsia="Times New Roman" w:cs="mes-Roman"/>
          <w:color w:val="000000"/>
          <w:sz w:val="20"/>
          <w:szCs w:val="24"/>
        </w:rPr>
        <w:t xml:space="preserve">ask and </w:t>
      </w:r>
      <w:r w:rsidRPr="00E90C2A">
        <w:rPr>
          <w:rFonts w:eastAsia="Times New Roman" w:cs="mes-Roman"/>
          <w:color w:val="000000"/>
          <w:sz w:val="20"/>
          <w:szCs w:val="24"/>
        </w:rPr>
        <w:t>answer</w:t>
      </w:r>
      <w:r>
        <w:rPr>
          <w:rFonts w:eastAsia="Times New Roman" w:cs="mes-Roman"/>
          <w:color w:val="000000"/>
          <w:sz w:val="20"/>
          <w:szCs w:val="24"/>
        </w:rPr>
        <w:t xml:space="preserve"> relevant questions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collects data and interprets the results using </w:t>
      </w:r>
      <w:r>
        <w:rPr>
          <w:rFonts w:eastAsia="Times New Roman" w:cs="mes-Roman"/>
          <w:color w:val="000000"/>
          <w:sz w:val="20"/>
          <w:szCs w:val="24"/>
        </w:rPr>
        <w:t>bar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graphs, pictographs, and</w:t>
      </w:r>
      <w:r>
        <w:rPr>
          <w:rFonts w:eastAsia="Times New Roman" w:cs="mes-Roman"/>
          <w:color w:val="000000"/>
          <w:sz w:val="20"/>
          <w:szCs w:val="24"/>
        </w:rPr>
        <w:t xml:space="preserve"> tally charts</w:t>
      </w:r>
    </w:p>
    <w:p w:rsidR="00F21876" w:rsidRDefault="00F21876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Pr="00E90C2A">
        <w:rPr>
          <w:rFonts w:eastAsia="Times New Roman" w:cs="mes-Bold"/>
          <w:color w:val="FF0000"/>
          <w:sz w:val="20"/>
          <w:szCs w:val="24"/>
          <w:u w:val="single"/>
        </w:rPr>
        <w:t>Geometry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</w:t>
      </w:r>
      <w:r>
        <w:rPr>
          <w:rFonts w:eastAsia="Times New Roman" w:cs="mes-Roman"/>
          <w:color w:val="000000"/>
          <w:sz w:val="20"/>
          <w:szCs w:val="24"/>
        </w:rPr>
        <w:t xml:space="preserve">identifies, draws, 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describes, </w:t>
      </w:r>
      <w:r>
        <w:rPr>
          <w:rFonts w:eastAsia="Times New Roman" w:cs="mes-Roman"/>
          <w:color w:val="000000"/>
          <w:sz w:val="20"/>
          <w:szCs w:val="24"/>
        </w:rPr>
        <w:t>and compares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tw</w:t>
      </w:r>
      <w:r>
        <w:rPr>
          <w:rFonts w:eastAsia="Times New Roman" w:cs="mes-Roman"/>
          <w:color w:val="000000"/>
          <w:sz w:val="20"/>
          <w:szCs w:val="24"/>
        </w:rPr>
        <w:t>o- and three-dimensional shapes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>
        <w:rPr>
          <w:rFonts w:eastAsia="Times New Roman" w:cs="mes-Roman"/>
          <w:color w:val="000000"/>
          <w:sz w:val="20"/>
          <w:szCs w:val="24"/>
        </w:rPr>
        <w:t>•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explores shapes by combining, dividing, or changing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 xml:space="preserve">identifies, understands, describes and </w:t>
      </w:r>
      <w:r w:rsidRPr="00E90C2A">
        <w:rPr>
          <w:rFonts w:eastAsia="Times New Roman" w:cs="mes-Roman"/>
          <w:color w:val="000000"/>
          <w:sz w:val="20"/>
          <w:szCs w:val="24"/>
        </w:rPr>
        <w:t>represent</w:t>
      </w:r>
      <w:r>
        <w:rPr>
          <w:rFonts w:eastAsia="Times New Roman" w:cs="mes-Roman"/>
          <w:color w:val="000000"/>
          <w:sz w:val="20"/>
          <w:szCs w:val="24"/>
        </w:rPr>
        <w:t>s common fractions using pictures, words, numerals, or objects (e.g. ½ or one fourth)</w:t>
      </w:r>
    </w:p>
    <w:p w:rsidR="00196D40" w:rsidRDefault="00196D40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196D40" w:rsidRDefault="00196D40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841FF0" w:rsidRPr="00841FF0" w:rsidRDefault="00841FF0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b/>
          <w:color w:val="0070C0"/>
          <w:sz w:val="20"/>
          <w:szCs w:val="24"/>
          <w:u w:val="single"/>
        </w:rPr>
      </w:pPr>
      <w:r w:rsidRPr="00E90C2A">
        <w:rPr>
          <w:rFonts w:eastAsia="Times New Roman" w:cs="mes-Bold"/>
          <w:b/>
          <w:color w:val="0070C0"/>
          <w:sz w:val="20"/>
          <w:szCs w:val="24"/>
          <w:u w:val="single"/>
        </w:rPr>
        <w:lastRenderedPageBreak/>
        <w:t>Helpful Hints to Use at Home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Demonstrate various arithmetic strategies for your student by thinking aloud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when solving problems.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Provide your student with opportunities for “real” measurement (e.g., in the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kitchen while cooking, in the garage while building or repairing).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Ask your student the time whenever possible.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Find and identify shapes in the environment and at home.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Play games such as Battleship. Build with blocks and toys (e.g., Lincoln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Logs, Legos).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Pose problems for your student to solve.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Play card games.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 xml:space="preserve">Play board games (e.g., checkers, chess, Chinese </w:t>
      </w:r>
      <w:proofErr w:type="gramStart"/>
      <w:r w:rsidRPr="00E90C2A">
        <w:rPr>
          <w:rFonts w:eastAsia="Times New Roman" w:cs="mes-Roman"/>
          <w:color w:val="0070C0"/>
          <w:sz w:val="20"/>
          <w:szCs w:val="24"/>
        </w:rPr>
        <w:t>Checkers</w:t>
      </w:r>
      <w:proofErr w:type="gramEnd"/>
      <w:r w:rsidRPr="00E90C2A">
        <w:rPr>
          <w:rFonts w:eastAsia="Times New Roman" w:cs="mes-Roman"/>
          <w:color w:val="0070C0"/>
          <w:sz w:val="20"/>
          <w:szCs w:val="24"/>
        </w:rPr>
        <w:t>, four score,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proofErr w:type="spellStart"/>
      <w:r w:rsidRPr="00E90C2A">
        <w:rPr>
          <w:rFonts w:eastAsia="Times New Roman" w:cs="mes-Roman"/>
          <w:color w:val="0070C0"/>
          <w:sz w:val="20"/>
          <w:szCs w:val="24"/>
        </w:rPr>
        <w:t>Penta</w:t>
      </w:r>
      <w:proofErr w:type="spellEnd"/>
      <w:r w:rsidRPr="00E90C2A">
        <w:rPr>
          <w:rFonts w:eastAsia="Times New Roman" w:cs="mes-Roman"/>
          <w:color w:val="0070C0"/>
          <w:sz w:val="20"/>
          <w:szCs w:val="24"/>
        </w:rPr>
        <w:t>).</w:t>
      </w:r>
    </w:p>
    <w:p w:rsidR="00FA05FF" w:rsidRPr="00E90C2A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Use mathematical vocabulary when appropriate (e.g., chance, probability,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more likely, equally likely, less likely).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Gather data from family regarding “favorites” (e.g., food, TV shows, games,</w:t>
      </w:r>
      <w:r>
        <w:rPr>
          <w:rFonts w:eastAsia="Times New Roman" w:cs="mes-Roman"/>
          <w:color w:val="0070C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sports).</w:t>
      </w:r>
    </w:p>
    <w:p w:rsidR="00FA05FF" w:rsidRDefault="00FA05FF" w:rsidP="00FA05F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18"/>
          <w:szCs w:val="24"/>
        </w:rPr>
      </w:pPr>
      <w:r>
        <w:rPr>
          <w:rFonts w:eastAsia="Times New Roman" w:cs="mes-Bold"/>
          <w:color w:val="FF0000"/>
          <w:sz w:val="48"/>
          <w:szCs w:val="24"/>
        </w:rPr>
        <w:t>Soc</w:t>
      </w:r>
      <w:r w:rsidRPr="00E90C2A">
        <w:rPr>
          <w:rFonts w:eastAsia="Times New Roman" w:cs="mes-Bold"/>
          <w:color w:val="FF0000"/>
          <w:sz w:val="48"/>
          <w:szCs w:val="24"/>
        </w:rPr>
        <w:t>ial Studies</w:t>
      </w:r>
    </w:p>
    <w:p w:rsidR="00F21876" w:rsidRPr="000419C4" w:rsidRDefault="00F21876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American History,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5D3D2C" w:rsidRPr="00E90C2A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5D3D2C" w:rsidRPr="001E16C5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understands a primary source and can utilize sources to research answers on a historical topic</w:t>
      </w:r>
    </w:p>
    <w:p w:rsidR="005D3D2C" w:rsidRPr="001E16C5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extends and refines understanding that history tells the story of people and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e</w:t>
      </w:r>
      <w:r>
        <w:rPr>
          <w:rFonts w:eastAsia="Times New Roman" w:cs="mes-Roman"/>
          <w:color w:val="000000"/>
          <w:sz w:val="20"/>
          <w:szCs w:val="24"/>
        </w:rPr>
        <w:t>vents of other times and places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compares life in the present to life in the past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distinguishes between historical fact and fiction using various materials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celebrations and national holidays and explains the reasons they are held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describes historical figures that displayed character ideals (e.g. honesty, courage, responsibility, etc.)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sequentially orders and describes events from school, home, and community </w:t>
      </w:r>
    </w:p>
    <w:p w:rsidR="005D3D2C" w:rsidRPr="00E90C2A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ways people in different cultures live, work, play, move about, and</w:t>
      </w:r>
      <w:r>
        <w:rPr>
          <w:rFonts w:eastAsia="Times New Roman" w:cs="mes-Roman"/>
          <w:color w:val="000000"/>
          <w:sz w:val="20"/>
          <w:szCs w:val="24"/>
        </w:rPr>
        <w:t xml:space="preserve"> communicate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Geography,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uses key elements of maps and globes (e.g. compass rose, legend, symbols, etc.)</w:t>
      </w:r>
    </w:p>
    <w:p w:rsidR="005D3D2C" w:rsidRPr="00D86DAB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the four cardinal directions (for exa</w:t>
      </w:r>
      <w:r>
        <w:rPr>
          <w:rFonts w:eastAsia="Times New Roman" w:cs="mes-Roman"/>
          <w:color w:val="000000"/>
          <w:sz w:val="20"/>
          <w:szCs w:val="24"/>
        </w:rPr>
        <w:t>mple, north, south, east, west)</w:t>
      </w:r>
    </w:p>
    <w:p w:rsidR="005D3D2C" w:rsidRPr="00D86DAB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utilizes a variety of maps and a globe to locate places (e.g. Florida, Atlantic Ocean, Gulf of Mexico, etc.) and physical features (peninsulas, rivers, lakes, etc.)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</w:t>
      </w: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constructs a map using key elements 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>describes how location, weather, and physical environment affect the way people live in a community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understands ways physical environments in other parts of the world are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similar to and different from one's own (for example, mountains, deserts,</w:t>
      </w:r>
      <w:r>
        <w:rPr>
          <w:rFonts w:eastAsia="Times New Roman" w:cs="mes-Roman"/>
          <w:color w:val="000000"/>
          <w:sz w:val="20"/>
          <w:szCs w:val="24"/>
        </w:rPr>
        <w:t xml:space="preserve"> plains, shore)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Economics,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ways in which people exchange goods and services (</w:t>
      </w:r>
      <w:r>
        <w:rPr>
          <w:rFonts w:eastAsia="Times New Roman" w:cs="mes-Roman"/>
          <w:color w:val="000000"/>
          <w:sz w:val="20"/>
          <w:szCs w:val="24"/>
        </w:rPr>
        <w:t>e.g. barter, payment)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understands cost (</w:t>
      </w:r>
      <w:r>
        <w:rPr>
          <w:rFonts w:eastAsia="Times New Roman" w:cs="mes-Roman"/>
          <w:color w:val="000000"/>
          <w:sz w:val="20"/>
          <w:szCs w:val="24"/>
        </w:rPr>
        <w:t>e.g.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something one gives up when one decides to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do something) and benefit (</w:t>
      </w:r>
      <w:r>
        <w:rPr>
          <w:rFonts w:eastAsia="Times New Roman" w:cs="mes-Roman"/>
          <w:color w:val="000000"/>
          <w:sz w:val="20"/>
          <w:szCs w:val="24"/>
        </w:rPr>
        <w:t>e.g.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 </w:t>
      </w:r>
      <w:r>
        <w:rPr>
          <w:rFonts w:eastAsia="Times New Roman" w:cs="mes-Roman"/>
          <w:color w:val="000000"/>
          <w:sz w:val="20"/>
          <w:szCs w:val="24"/>
        </w:rPr>
        <w:t>something that satisfies wants)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understands the differ</w:t>
      </w:r>
      <w:r>
        <w:rPr>
          <w:rFonts w:eastAsia="Times New Roman" w:cs="mes-Roman"/>
          <w:color w:val="000000"/>
          <w:sz w:val="20"/>
          <w:szCs w:val="24"/>
        </w:rPr>
        <w:t>ence between goods and services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distinguishes people as buyers, sellers, and producers of goods and services</w:t>
      </w: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how different types of work b</w:t>
      </w:r>
      <w:r>
        <w:rPr>
          <w:rFonts w:eastAsia="Times New Roman" w:cs="mes-Roman"/>
          <w:color w:val="000000"/>
          <w:sz w:val="20"/>
          <w:szCs w:val="24"/>
        </w:rPr>
        <w:t>enefit the family and community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 xml:space="preserve">knows </w:t>
      </w:r>
      <w:r>
        <w:rPr>
          <w:rFonts w:eastAsia="Times New Roman" w:cs="mes-Roman"/>
          <w:color w:val="000000"/>
          <w:sz w:val="20"/>
          <w:szCs w:val="24"/>
        </w:rPr>
        <w:t xml:space="preserve">the importance of and </w:t>
      </w:r>
      <w:r w:rsidRPr="00E90C2A">
        <w:rPr>
          <w:rFonts w:eastAsia="Times New Roman" w:cs="mes-Roman"/>
          <w:color w:val="000000"/>
          <w:sz w:val="20"/>
          <w:szCs w:val="24"/>
        </w:rPr>
        <w:t>differen</w:t>
      </w:r>
      <w:r>
        <w:rPr>
          <w:rFonts w:eastAsia="Times New Roman" w:cs="mes-Roman"/>
          <w:color w:val="000000"/>
          <w:sz w:val="20"/>
          <w:szCs w:val="24"/>
        </w:rPr>
        <w:t>t ways to save money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understand</w:t>
      </w:r>
      <w:r>
        <w:rPr>
          <w:rFonts w:eastAsia="Times New Roman" w:cs="mes-Roman"/>
          <w:color w:val="000000"/>
          <w:sz w:val="20"/>
          <w:szCs w:val="24"/>
        </w:rPr>
        <w:t>s the basic concept of scarcity</w:t>
      </w:r>
    </w:p>
    <w:p w:rsidR="00F21876" w:rsidRPr="00196D40" w:rsidRDefault="00F21876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Civics and Government,</w:t>
      </w:r>
      <w:r w:rsidRPr="00E90C2A">
        <w:rPr>
          <w:rFonts w:eastAsia="Times New Roman" w:cs="mes-Bold"/>
          <w:color w:val="FF0000"/>
          <w:sz w:val="20"/>
          <w:szCs w:val="24"/>
        </w:rPr>
        <w:t xml:space="preserve"> your student:</w:t>
      </w:r>
    </w:p>
    <w:p w:rsidR="005D3D2C" w:rsidRPr="00196D40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explains the purpose of rules and laws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671FAC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knows similarities and differences between rules and responsibilities at home</w:t>
      </w:r>
      <w:r>
        <w:rPr>
          <w:rFonts w:eastAsia="Times New Roman" w:cs="mes-Roman"/>
          <w:color w:val="000000"/>
          <w:sz w:val="20"/>
          <w:szCs w:val="24"/>
        </w:rPr>
        <w:t xml:space="preserve">, </w:t>
      </w:r>
      <w:r w:rsidRPr="00E90C2A">
        <w:rPr>
          <w:rFonts w:eastAsia="Times New Roman" w:cs="mes-Roman"/>
          <w:color w:val="000000"/>
          <w:sz w:val="20"/>
          <w:szCs w:val="24"/>
        </w:rPr>
        <w:t>at scho</w:t>
      </w:r>
      <w:r>
        <w:rPr>
          <w:rFonts w:eastAsia="Times New Roman" w:cs="mes-Roman"/>
          <w:color w:val="000000"/>
          <w:sz w:val="20"/>
          <w:szCs w:val="24"/>
        </w:rPr>
        <w:t>ol, and in the community</w:t>
      </w:r>
    </w:p>
    <w:p w:rsidR="005D3D2C" w:rsidRPr="00E90C2A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responsibilities of authority figures at home, school, and in the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community (for example, pare</w:t>
      </w:r>
      <w:r>
        <w:rPr>
          <w:rFonts w:eastAsia="Times New Roman" w:cs="mes-Roman"/>
          <w:color w:val="000000"/>
          <w:sz w:val="20"/>
          <w:szCs w:val="24"/>
        </w:rPr>
        <w:t>nts, teachers, police officers)</w:t>
      </w:r>
    </w:p>
    <w:p w:rsidR="005D3D2C" w:rsidRPr="00671FA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 knows some individual rights and respo</w:t>
      </w:r>
      <w:r>
        <w:rPr>
          <w:rFonts w:eastAsia="Times New Roman" w:cs="mes-Roman"/>
          <w:color w:val="000000"/>
          <w:sz w:val="20"/>
          <w:szCs w:val="24"/>
        </w:rPr>
        <w:t>nsibilities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explains how decisions can be made and conflicts can be fairly resolved</w:t>
      </w:r>
    </w:p>
    <w:p w:rsidR="005D3D2C" w:rsidRDefault="005D3D2C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symbols and individuals that represent American constitutional democracy</w:t>
      </w:r>
    </w:p>
    <w:p w:rsidR="00196D40" w:rsidRDefault="00196D40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</w:p>
    <w:p w:rsidR="008A6B82" w:rsidRDefault="008A6B82" w:rsidP="005D3D2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16"/>
          <w:szCs w:val="24"/>
        </w:rPr>
      </w:pPr>
    </w:p>
    <w:p w:rsidR="008A6B82" w:rsidRPr="00E90C2A" w:rsidRDefault="008A6B82" w:rsidP="008A6B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0070C0"/>
          <w:sz w:val="20"/>
          <w:szCs w:val="24"/>
          <w:u w:val="single"/>
        </w:rPr>
      </w:pPr>
      <w:r w:rsidRPr="00E90C2A">
        <w:rPr>
          <w:rFonts w:eastAsia="Times New Roman" w:cs="mes-Bold"/>
          <w:color w:val="0070C0"/>
          <w:sz w:val="20"/>
          <w:szCs w:val="24"/>
          <w:u w:val="single"/>
        </w:rPr>
        <w:lastRenderedPageBreak/>
        <w:t>Helpful Hints to Use at Home</w:t>
      </w:r>
    </w:p>
    <w:p w:rsidR="008A6B82" w:rsidRDefault="008A6B82" w:rsidP="008A6B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Visit museums</w:t>
      </w:r>
      <w:r>
        <w:rPr>
          <w:rFonts w:eastAsia="Times New Roman" w:cs="mes-Roman"/>
          <w:color w:val="0070C0"/>
          <w:sz w:val="20"/>
          <w:szCs w:val="24"/>
        </w:rPr>
        <w:t>.</w:t>
      </w:r>
    </w:p>
    <w:p w:rsidR="008A6B82" w:rsidRPr="00E90C2A" w:rsidRDefault="008A6B82" w:rsidP="008A6B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Conduct research at the library or using media tools to learn about historical events.</w:t>
      </w:r>
    </w:p>
    <w:p w:rsidR="008A6B82" w:rsidRPr="00E90C2A" w:rsidRDefault="008A6B82" w:rsidP="008A6B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Discuss differences in cultures and their customs, including holidays, languages, foods, etc.</w:t>
      </w:r>
    </w:p>
    <w:p w:rsidR="008A6B82" w:rsidRPr="00E90C2A" w:rsidRDefault="008A6B82" w:rsidP="008A6B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="00685B7A">
        <w:rPr>
          <w:rFonts w:eastAsia="Times New Roman" w:cs="mes-Roman"/>
          <w:color w:val="0070C0"/>
          <w:sz w:val="20"/>
          <w:szCs w:val="24"/>
        </w:rPr>
        <w:t>Have your child navigate using a map (when driving, at a park/theme park, museum, etc.).</w:t>
      </w:r>
    </w:p>
    <w:p w:rsidR="008A6B82" w:rsidRDefault="008A6B82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="00685B7A">
        <w:rPr>
          <w:rFonts w:eastAsia="Times New Roman" w:cs="mes-Roman"/>
          <w:color w:val="0070C0"/>
          <w:sz w:val="20"/>
          <w:szCs w:val="24"/>
        </w:rPr>
        <w:t>Discuss and display good money habits (setting up a bank account, making a grocery list of needs first then wants, budgeting, etc.)</w:t>
      </w:r>
    </w:p>
    <w:p w:rsidR="00685B7A" w:rsidRDefault="00685B7A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Discuss what life was like for you growing up, for your parents growing up, and your great-grandparents growing up.</w:t>
      </w:r>
    </w:p>
    <w:p w:rsidR="00685B7A" w:rsidRDefault="00685B7A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Share and discuss items from the past you may still have in your home.</w:t>
      </w:r>
    </w:p>
    <w:p w:rsidR="00685B7A" w:rsidRDefault="00685B7A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Encourage and discuss rights and responsibilities of the members of your family and your community (neighborhoods, groups your child attends such as Girl Scouts or Soccer Club).</w:t>
      </w:r>
    </w:p>
    <w:p w:rsidR="00685B7A" w:rsidRPr="00E90C2A" w:rsidRDefault="00685B7A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 xml:space="preserve">Model and discuss conflict resolution strategies. </w:t>
      </w:r>
    </w:p>
    <w:p w:rsidR="00685B7A" w:rsidRPr="00E90C2A" w:rsidRDefault="00685B7A" w:rsidP="00685B7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F2187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48"/>
          <w:szCs w:val="24"/>
        </w:rPr>
      </w:pPr>
      <w:r w:rsidRPr="00E90C2A">
        <w:rPr>
          <w:rFonts w:eastAsia="Times New Roman" w:cs="mes-Bold"/>
          <w:color w:val="FF0000"/>
          <w:sz w:val="48"/>
          <w:szCs w:val="24"/>
        </w:rPr>
        <w:t>Science</w:t>
      </w:r>
    </w:p>
    <w:p w:rsidR="00F21876" w:rsidRPr="00F21876" w:rsidRDefault="00F2187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14"/>
          <w:szCs w:val="24"/>
        </w:rPr>
      </w:pPr>
    </w:p>
    <w:p w:rsidR="00FA1156" w:rsidRPr="00F2187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48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Life Science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  <w:r w:rsidRPr="00924E06">
        <w:rPr>
          <w:rFonts w:eastAsia="Times New Roman" w:cs="mes-Roman"/>
          <w:color w:val="000000"/>
          <w:sz w:val="20"/>
          <w:szCs w:val="24"/>
        </w:rPr>
        <w:t xml:space="preserve">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makes observations of living and nonliving things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describes the needs of living things and how they meet these needs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major plant parts and their purposes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classifies, describes, compares, and contrasts major groups of animals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identifies, sequences, and explains life cycles of living things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describes and identifies the benefits of the interdependence of plants and animals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Physical Science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  <w:r w:rsidRPr="00924E06">
        <w:rPr>
          <w:rFonts w:eastAsia="Times New Roman" w:cs="mes-Roman"/>
          <w:color w:val="000000"/>
          <w:sz w:val="20"/>
          <w:szCs w:val="24"/>
        </w:rPr>
        <w:t xml:space="preserve">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1156" w:rsidRPr="00B87951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observes, sorts, and describes objects by physical properties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demonstrates, defines, and describes forces and motion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B87951">
        <w:rPr>
          <w:rFonts w:eastAsia="Times New Roman" w:cs="mes-Roman"/>
          <w:color w:val="000000"/>
          <w:sz w:val="20"/>
          <w:szCs w:val="24"/>
        </w:rPr>
        <w:t xml:space="preserve"> </w:t>
      </w:r>
      <w:r>
        <w:rPr>
          <w:rFonts w:eastAsia="Times New Roman" w:cs="mes-Roman"/>
          <w:color w:val="000000"/>
          <w:sz w:val="20"/>
          <w:szCs w:val="24"/>
        </w:rPr>
        <w:t>demonstrates and describes ways objects move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identifies, describes, compares, and contrasts different states of matter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describes how matter can change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describes sources of energy and how we use them</w:t>
      </w:r>
    </w:p>
    <w:p w:rsidR="00FA1156" w:rsidRPr="00BA47AF" w:rsidRDefault="00FA1156" w:rsidP="00FA1156">
      <w:pPr>
        <w:rPr>
          <w:rFonts w:eastAsia="Times New Roman" w:cs="mes-Roman"/>
          <w:color w:val="000000"/>
          <w:sz w:val="6"/>
          <w:szCs w:val="24"/>
        </w:rPr>
      </w:pP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>
        <w:rPr>
          <w:rFonts w:eastAsia="Times New Roman" w:cs="mes-Bold"/>
          <w:color w:val="FF0000"/>
          <w:sz w:val="20"/>
          <w:szCs w:val="24"/>
          <w:u w:val="single"/>
        </w:rPr>
        <w:t>Earth and Space Science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  <w:r w:rsidRPr="00924E06">
        <w:rPr>
          <w:rFonts w:eastAsia="Times New Roman" w:cs="mes-Roman"/>
          <w:color w:val="000000"/>
          <w:sz w:val="20"/>
          <w:szCs w:val="24"/>
        </w:rPr>
        <w:t xml:space="preserve">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the beneficial and harmful properties of the Sun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explains why we need to take care of our Earth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ways we can take care of our Earth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and describes features found on Earth’s surface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some things in the world around us happen fast and some happen slowly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discusses weather and its patterns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identifies, discusses, compares, and contrasts the different seasons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repeating patterns (e.g. moon phases, water cycle, etc.)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and describes items and their place in space (e.g. moon, planets, stars, etc.)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recognizes and describes how Earth moves in space</w:t>
      </w:r>
    </w:p>
    <w:p w:rsidR="00FA1156" w:rsidRDefault="00FA1156" w:rsidP="00FA1156">
      <w:pPr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explains the effect of Earth’s rotation and orbit around the Sun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Pr="00E90C2A">
        <w:rPr>
          <w:rFonts w:eastAsia="Times New Roman" w:cs="mes-Bold"/>
          <w:color w:val="FF0000"/>
          <w:sz w:val="20"/>
          <w:szCs w:val="24"/>
          <w:u w:val="single"/>
        </w:rPr>
        <w:t>The Nature of Science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</w:p>
    <w:p w:rsidR="00FA1156" w:rsidRPr="00FB564C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raises questions about the natural world and investigates them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provides explanations based on research and explorations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uses the five senses to observe 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various tools used in science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demonstrates teamwork and sharing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keeps records of investigations</w:t>
      </w:r>
    </w:p>
    <w:p w:rsidR="00FA1156" w:rsidRPr="00924E0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asks and answers “how do you know” </w:t>
      </w:r>
    </w:p>
    <w:p w:rsidR="00FA1156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3E57C9" w:rsidRDefault="003E57C9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3E57C9" w:rsidRPr="00E90C2A" w:rsidRDefault="003E57C9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FA1156" w:rsidRPr="00E90C2A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0070C0"/>
          <w:sz w:val="20"/>
          <w:szCs w:val="24"/>
          <w:u w:val="single"/>
        </w:rPr>
      </w:pPr>
      <w:r w:rsidRPr="00E90C2A">
        <w:rPr>
          <w:rFonts w:eastAsia="Times New Roman" w:cs="mes-Bold"/>
          <w:color w:val="0070C0"/>
          <w:sz w:val="20"/>
          <w:szCs w:val="24"/>
          <w:u w:val="single"/>
        </w:rPr>
        <w:lastRenderedPageBreak/>
        <w:t>Helpful Hints to Use at Home</w:t>
      </w:r>
    </w:p>
    <w:p w:rsidR="00FA1156" w:rsidRPr="00E90C2A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Visit museums, zoos, and scientific theme parks.</w:t>
      </w:r>
    </w:p>
    <w:p w:rsidR="00FA1156" w:rsidRPr="00E90C2A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Follow weather patterns.</w:t>
      </w:r>
    </w:p>
    <w:p w:rsidR="00FA1156" w:rsidRPr="00E90C2A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Participate in science fairs.</w:t>
      </w:r>
    </w:p>
    <w:p w:rsidR="00FA1156" w:rsidRPr="00E90C2A" w:rsidRDefault="00FA1156" w:rsidP="00FA115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Pr="00E90C2A">
        <w:rPr>
          <w:rFonts w:eastAsia="Times New Roman" w:cs="mes-Roman"/>
          <w:color w:val="0070C0"/>
          <w:sz w:val="20"/>
          <w:szCs w:val="24"/>
        </w:rPr>
        <w:t>Observe and discuss animals and plants in their natural environment.</w:t>
      </w:r>
    </w:p>
    <w:p w:rsidR="00FA1156" w:rsidRPr="00BA47AF" w:rsidRDefault="00FA1156" w:rsidP="00FA1156">
      <w:pPr>
        <w:rPr>
          <w:rFonts w:eastAsia="Times New Roman" w:cs="mes-Roman"/>
          <w:color w:val="000000"/>
          <w:sz w:val="2"/>
          <w:szCs w:val="24"/>
        </w:rPr>
      </w:pPr>
    </w:p>
    <w:p w:rsidR="008D151F" w:rsidRPr="00E90C2A" w:rsidRDefault="008D151F" w:rsidP="008D151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48"/>
          <w:szCs w:val="24"/>
        </w:rPr>
      </w:pPr>
      <w:r w:rsidRPr="00B0111B">
        <w:rPr>
          <w:rFonts w:eastAsia="Times New Roman" w:cs="mes-Bold"/>
          <w:color w:val="FF0000"/>
          <w:sz w:val="48"/>
          <w:szCs w:val="24"/>
        </w:rPr>
        <w:t>Health</w:t>
      </w:r>
    </w:p>
    <w:p w:rsidR="008D151F" w:rsidRDefault="008D151F" w:rsidP="008D151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8D151F" w:rsidRDefault="008D151F" w:rsidP="008D151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  <w:r w:rsidRPr="00E90C2A">
        <w:rPr>
          <w:rFonts w:eastAsia="Times New Roman" w:cs="mes-Bold"/>
          <w:color w:val="FF0000"/>
          <w:sz w:val="20"/>
          <w:szCs w:val="24"/>
        </w:rPr>
        <w:t xml:space="preserve">In </w:t>
      </w:r>
      <w:r w:rsidRPr="00E90C2A">
        <w:rPr>
          <w:rFonts w:eastAsia="Times New Roman" w:cs="mes-Bold"/>
          <w:color w:val="FF0000"/>
          <w:sz w:val="20"/>
          <w:szCs w:val="24"/>
          <w:u w:val="single"/>
        </w:rPr>
        <w:t>Health</w:t>
      </w:r>
      <w:r w:rsidRPr="00E90C2A">
        <w:rPr>
          <w:rFonts w:eastAsia="Times New Roman" w:cs="mes-Bold"/>
          <w:color w:val="FF0000"/>
          <w:sz w:val="20"/>
          <w:szCs w:val="24"/>
        </w:rPr>
        <w:t>, your student:</w:t>
      </w:r>
    </w:p>
    <w:p w:rsidR="008D151F" w:rsidRPr="00E90C2A" w:rsidRDefault="008D151F" w:rsidP="008D151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FF0000"/>
          <w:sz w:val="20"/>
          <w:szCs w:val="24"/>
        </w:rPr>
      </w:pP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CE314A">
        <w:rPr>
          <w:rFonts w:eastAsia="Times New Roman" w:cs="mes-Roman"/>
          <w:color w:val="000000"/>
          <w:sz w:val="20"/>
          <w:szCs w:val="24"/>
        </w:rPr>
        <w:t xml:space="preserve">identifies, explains, and </w:t>
      </w:r>
      <w:r>
        <w:rPr>
          <w:rFonts w:eastAsia="Times New Roman" w:cs="mes-Roman"/>
          <w:color w:val="000000"/>
          <w:sz w:val="20"/>
          <w:szCs w:val="24"/>
        </w:rPr>
        <w:t>practices healthy behaviors (e.g. eating healthy foods, exercising, getting sleep, playing safely, etc.)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explains how to prevent accidents and illnesses (e.g., looks both ways</w:t>
      </w:r>
      <w:r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before crossing a street</w:t>
      </w:r>
      <w:r>
        <w:rPr>
          <w:rFonts w:eastAsia="Times New Roman" w:cs="mes-Roman"/>
          <w:color w:val="000000"/>
          <w:sz w:val="20"/>
          <w:szCs w:val="24"/>
        </w:rPr>
        <w:t>, washing hands, etc.</w:t>
      </w:r>
      <w:r w:rsidRPr="00E90C2A">
        <w:rPr>
          <w:rFonts w:eastAsia="Times New Roman" w:cs="mes-Roman"/>
          <w:color w:val="000000"/>
          <w:sz w:val="20"/>
          <w:szCs w:val="24"/>
        </w:rPr>
        <w:t>).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Pr="00245DF9">
        <w:rPr>
          <w:rFonts w:eastAsia="Times New Roman" w:cs="mes-Roman"/>
          <w:color w:val="000000"/>
          <w:sz w:val="20"/>
          <w:szCs w:val="24"/>
        </w:rPr>
        <w:t xml:space="preserve"> </w:t>
      </w:r>
      <w:r w:rsidRPr="00E90C2A">
        <w:rPr>
          <w:rFonts w:eastAsia="Times New Roman" w:cs="mes-Roman"/>
          <w:color w:val="000000"/>
          <w:sz w:val="20"/>
          <w:szCs w:val="24"/>
        </w:rPr>
        <w:t>recognizes</w:t>
      </w:r>
      <w:r>
        <w:rPr>
          <w:rFonts w:eastAsia="Times New Roman" w:cs="mes-Roman"/>
          <w:color w:val="000000"/>
          <w:sz w:val="20"/>
          <w:szCs w:val="24"/>
        </w:rPr>
        <w:t xml:space="preserve"> body parts and their functions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>
        <w:rPr>
          <w:rFonts w:eastAsia="Times New Roman" w:cs="mes-Roman"/>
          <w:color w:val="000000"/>
          <w:sz w:val="20"/>
          <w:szCs w:val="24"/>
        </w:rPr>
        <w:t xml:space="preserve">identifies and practices healthy ways to interact socially 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>
        <w:rPr>
          <w:rFonts w:eastAsia="Times New Roman" w:cs="mes-Roman"/>
          <w:color w:val="000000"/>
          <w:sz w:val="20"/>
          <w:szCs w:val="24"/>
        </w:rPr>
        <w:t xml:space="preserve"> identifies and practices healthy ways to express themselves including their needs, wants, and feelings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5E12B0">
        <w:rPr>
          <w:rFonts w:eastAsia="Times New Roman" w:cs="mes-Roman"/>
          <w:color w:val="000000"/>
          <w:sz w:val="20"/>
          <w:szCs w:val="24"/>
        </w:rPr>
        <w:t xml:space="preserve">identifies health care providers and how friends, families, and communities can </w:t>
      </w:r>
      <w:r w:rsidR="00031901">
        <w:rPr>
          <w:rFonts w:eastAsia="Times New Roman" w:cs="mes-Roman"/>
          <w:color w:val="000000"/>
          <w:sz w:val="20"/>
          <w:szCs w:val="24"/>
        </w:rPr>
        <w:t>influence and support</w:t>
      </w:r>
      <w:r w:rsidR="005E12B0">
        <w:rPr>
          <w:rFonts w:eastAsia="Times New Roman" w:cs="mes-Roman"/>
          <w:color w:val="000000"/>
          <w:sz w:val="20"/>
          <w:szCs w:val="24"/>
        </w:rPr>
        <w:t xml:space="preserve"> health </w:t>
      </w:r>
      <w:r w:rsidR="0099431C">
        <w:rPr>
          <w:rFonts w:eastAsia="Times New Roman" w:cs="mes-Roman"/>
          <w:color w:val="000000"/>
          <w:sz w:val="20"/>
          <w:szCs w:val="24"/>
        </w:rPr>
        <w:t>behaviors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="00CE314A">
        <w:rPr>
          <w:rFonts w:eastAsia="Times New Roman" w:cs="mes-Roman"/>
          <w:color w:val="000000"/>
          <w:sz w:val="20"/>
          <w:szCs w:val="24"/>
        </w:rPr>
        <w:t xml:space="preserve"> </w:t>
      </w:r>
      <w:r w:rsidR="00795AEB">
        <w:rPr>
          <w:rFonts w:eastAsia="Times New Roman" w:cs="mes-Roman"/>
          <w:color w:val="000000"/>
          <w:sz w:val="20"/>
          <w:szCs w:val="24"/>
        </w:rPr>
        <w:t xml:space="preserve">identifies, practices, and explains </w:t>
      </w:r>
      <w:r w:rsidR="00CE314A">
        <w:rPr>
          <w:rFonts w:eastAsia="Times New Roman" w:cs="mes-Roman"/>
          <w:color w:val="000000"/>
          <w:sz w:val="20"/>
          <w:szCs w:val="24"/>
        </w:rPr>
        <w:t xml:space="preserve">decision making skills to enhance healthy behaviors and reduce health risks 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 xml:space="preserve">• </w:t>
      </w:r>
      <w:r w:rsidR="00795AEB">
        <w:rPr>
          <w:rFonts w:eastAsia="Times New Roman" w:cs="mes-Roman"/>
          <w:color w:val="000000"/>
          <w:sz w:val="20"/>
          <w:szCs w:val="24"/>
        </w:rPr>
        <w:t>encourages others to make positive health choices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  <w:r w:rsidRPr="00E90C2A">
        <w:rPr>
          <w:rFonts w:eastAsia="Times New Roman" w:cs="mes-Roman"/>
          <w:color w:val="000000"/>
          <w:sz w:val="20"/>
          <w:szCs w:val="24"/>
        </w:rPr>
        <w:t>•</w:t>
      </w:r>
      <w:r w:rsidR="00795AEB">
        <w:rPr>
          <w:rFonts w:eastAsia="Times New Roman" w:cs="mes-Roman"/>
          <w:color w:val="000000"/>
          <w:sz w:val="20"/>
          <w:szCs w:val="24"/>
        </w:rPr>
        <w:t xml:space="preserve"> identifies, practices, and encourages good character choices (e.g. honesty, respect, citizenship, etc.) </w:t>
      </w:r>
    </w:p>
    <w:p w:rsidR="00245DF9" w:rsidRPr="00E90C2A" w:rsidRDefault="00245DF9" w:rsidP="00245DF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0000"/>
          <w:sz w:val="20"/>
          <w:szCs w:val="24"/>
        </w:rPr>
      </w:pPr>
    </w:p>
    <w:p w:rsidR="00B0111B" w:rsidRPr="00E90C2A" w:rsidRDefault="00B0111B" w:rsidP="00B0111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Bold"/>
          <w:color w:val="0070C0"/>
          <w:sz w:val="20"/>
          <w:szCs w:val="24"/>
          <w:u w:val="single"/>
        </w:rPr>
      </w:pPr>
      <w:r w:rsidRPr="00E90C2A">
        <w:rPr>
          <w:rFonts w:eastAsia="Times New Roman" w:cs="mes-Bold"/>
          <w:color w:val="0070C0"/>
          <w:sz w:val="20"/>
          <w:szCs w:val="24"/>
          <w:u w:val="single"/>
        </w:rPr>
        <w:t>Helpful Hints to Use at Home</w:t>
      </w:r>
    </w:p>
    <w:p w:rsidR="00B0111B" w:rsidRPr="00E90C2A" w:rsidRDefault="00B0111B" w:rsidP="00B0111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Model and discuss healthy habits such as exercising or eating nutritious meals.</w:t>
      </w:r>
    </w:p>
    <w:p w:rsidR="00B0111B" w:rsidRPr="00E90C2A" w:rsidRDefault="00B0111B" w:rsidP="00B0111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Bring your child grocery shopping- read and discuss labels and ingredients together.</w:t>
      </w:r>
    </w:p>
    <w:p w:rsidR="00B0111B" w:rsidRPr="00E90C2A" w:rsidRDefault="00B0111B" w:rsidP="00B0111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="00BC6732">
        <w:rPr>
          <w:rFonts w:eastAsia="Times New Roman" w:cs="mes-Roman"/>
          <w:color w:val="0070C0"/>
          <w:sz w:val="20"/>
          <w:szCs w:val="24"/>
        </w:rPr>
        <w:t>Encourage and discuss feelings and emotions, as well as healthy ways to deal with big feelings (anger, nervousness, jealousy, etc.).</w:t>
      </w:r>
    </w:p>
    <w:p w:rsidR="00B0111B" w:rsidRDefault="00B0111B" w:rsidP="00B0111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 w:rsidRPr="00E90C2A">
        <w:rPr>
          <w:rFonts w:eastAsia="Times New Roman" w:cs="pfDingbats"/>
          <w:color w:val="0070C0"/>
          <w:sz w:val="16"/>
          <w:szCs w:val="24"/>
        </w:rPr>
        <w:t xml:space="preserve"> </w:t>
      </w:r>
      <w:r w:rsidR="00BC6732">
        <w:rPr>
          <w:rFonts w:eastAsia="Times New Roman" w:cs="mes-Roman"/>
          <w:color w:val="0070C0"/>
          <w:sz w:val="20"/>
          <w:szCs w:val="24"/>
        </w:rPr>
        <w:t>Encourage and discuss the importance of good character- give your child age appropriate responsibilities, read and discuss literature with life lessons.</w:t>
      </w:r>
    </w:p>
    <w:p w:rsidR="00FA1156" w:rsidRPr="00341BAF" w:rsidRDefault="00341BAF" w:rsidP="00341BA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  <w:r w:rsidRPr="00E90C2A">
        <w:rPr>
          <w:rFonts w:ascii="Segoe UI Symbol" w:eastAsia="MS Gothic" w:hAnsi="Segoe UI Symbol" w:cs="Segoe UI Symbol"/>
          <w:color w:val="0070C0"/>
          <w:sz w:val="16"/>
          <w:szCs w:val="24"/>
        </w:rPr>
        <w:t>❏</w:t>
      </w:r>
      <w:r>
        <w:rPr>
          <w:rFonts w:ascii="Segoe UI Symbol" w:eastAsia="MS Gothic" w:hAnsi="Segoe UI Symbol" w:cs="Segoe UI Symbol"/>
          <w:color w:val="0070C0"/>
          <w:sz w:val="16"/>
          <w:szCs w:val="24"/>
        </w:rPr>
        <w:t xml:space="preserve"> </w:t>
      </w:r>
      <w:r>
        <w:rPr>
          <w:rFonts w:eastAsia="Times New Roman" w:cs="mes-Roman"/>
          <w:color w:val="0070C0"/>
          <w:sz w:val="20"/>
          <w:szCs w:val="24"/>
        </w:rPr>
        <w:t>Model and discuss food safety and household safety such as storing chemicals properly.</w:t>
      </w: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D11303" w:rsidRDefault="00D11303" w:rsidP="00A238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-Roman"/>
          <w:color w:val="0070C0"/>
          <w:sz w:val="20"/>
          <w:szCs w:val="24"/>
        </w:rPr>
      </w:pPr>
    </w:p>
    <w:p w:rsidR="00412792" w:rsidRDefault="00412792"/>
    <w:sectPr w:rsidR="00412792" w:rsidSect="00A23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-Roman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Dingbats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A78"/>
    <w:multiLevelType w:val="hybridMultilevel"/>
    <w:tmpl w:val="99E69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4"/>
    <w:rsid w:val="00031901"/>
    <w:rsid w:val="000419C4"/>
    <w:rsid w:val="00072F1E"/>
    <w:rsid w:val="000A5CCA"/>
    <w:rsid w:val="00126BEA"/>
    <w:rsid w:val="001748D2"/>
    <w:rsid w:val="00191813"/>
    <w:rsid w:val="00196D40"/>
    <w:rsid w:val="001F694C"/>
    <w:rsid w:val="00216416"/>
    <w:rsid w:val="00245DF9"/>
    <w:rsid w:val="00335ABD"/>
    <w:rsid w:val="00341BAF"/>
    <w:rsid w:val="003E57C9"/>
    <w:rsid w:val="00412792"/>
    <w:rsid w:val="004613E1"/>
    <w:rsid w:val="004E52F6"/>
    <w:rsid w:val="004E76C0"/>
    <w:rsid w:val="005D1EB7"/>
    <w:rsid w:val="005D3D2C"/>
    <w:rsid w:val="005E12B0"/>
    <w:rsid w:val="00626F83"/>
    <w:rsid w:val="00633E03"/>
    <w:rsid w:val="00680883"/>
    <w:rsid w:val="00685B7A"/>
    <w:rsid w:val="00691060"/>
    <w:rsid w:val="006D69C2"/>
    <w:rsid w:val="00713FEA"/>
    <w:rsid w:val="00795AEB"/>
    <w:rsid w:val="00833360"/>
    <w:rsid w:val="00841FF0"/>
    <w:rsid w:val="00896D76"/>
    <w:rsid w:val="008A6B82"/>
    <w:rsid w:val="008C491E"/>
    <w:rsid w:val="008D151F"/>
    <w:rsid w:val="008F20EB"/>
    <w:rsid w:val="0099431C"/>
    <w:rsid w:val="009A429D"/>
    <w:rsid w:val="00A23894"/>
    <w:rsid w:val="00A33234"/>
    <w:rsid w:val="00B0111B"/>
    <w:rsid w:val="00B03C77"/>
    <w:rsid w:val="00B55F01"/>
    <w:rsid w:val="00BA47AF"/>
    <w:rsid w:val="00BA5484"/>
    <w:rsid w:val="00BC6732"/>
    <w:rsid w:val="00CC67E1"/>
    <w:rsid w:val="00CE314A"/>
    <w:rsid w:val="00D11303"/>
    <w:rsid w:val="00D340B4"/>
    <w:rsid w:val="00D42F0E"/>
    <w:rsid w:val="00E00A20"/>
    <w:rsid w:val="00E76A70"/>
    <w:rsid w:val="00F21876"/>
    <w:rsid w:val="00FA05FF"/>
    <w:rsid w:val="00FA1156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2A1BA-1092-40EA-99B3-A79D89E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2021-08-07T17:12:00Z</cp:lastPrinted>
  <dcterms:created xsi:type="dcterms:W3CDTF">2022-08-07T21:31:00Z</dcterms:created>
  <dcterms:modified xsi:type="dcterms:W3CDTF">2022-08-07T21:31:00Z</dcterms:modified>
</cp:coreProperties>
</file>