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0C" w:rsidRDefault="00931D0C" w:rsidP="00931D0C"/>
    <w:p w:rsidR="00931D0C" w:rsidRDefault="00931D0C" w:rsidP="00931D0C">
      <w:pPr>
        <w:jc w:val="center"/>
        <w:rPr>
          <w:b/>
          <w:sz w:val="32"/>
        </w:rPr>
        <w:sectPr w:rsidR="00931D0C" w:rsidSect="00684848">
          <w:pgSz w:w="12240" w:h="15840"/>
          <w:pgMar w:top="720" w:right="720" w:bottom="720" w:left="720" w:header="288" w:footer="720" w:gutter="0"/>
          <w:cols w:space="720"/>
          <w:docGrid w:linePitch="360"/>
        </w:sectPr>
      </w:pPr>
    </w:p>
    <w:p w:rsidR="00931D0C" w:rsidRDefault="00931D0C" w:rsidP="00931D0C">
      <w:pPr>
        <w:jc w:val="center"/>
        <w:rPr>
          <w:b/>
          <w:sz w:val="32"/>
        </w:rPr>
      </w:pPr>
      <w:r>
        <w:rPr>
          <w:b/>
          <w:sz w:val="32"/>
        </w:rPr>
        <w:t>Syllabus and Grade Level Expectations</w:t>
      </w:r>
    </w:p>
    <w:p w:rsidR="00931D0C" w:rsidRDefault="00931D0C" w:rsidP="00931D0C">
      <w:pPr>
        <w:jc w:val="center"/>
        <w:rPr>
          <w:b/>
          <w:sz w:val="32"/>
        </w:rPr>
        <w:sectPr w:rsidR="00931D0C" w:rsidSect="00684848">
          <w:type w:val="continuous"/>
          <w:pgSz w:w="12240" w:h="15840"/>
          <w:pgMar w:top="720" w:right="720" w:bottom="720" w:left="720" w:header="288" w:footer="720" w:gutter="0"/>
          <w:cols w:space="720"/>
          <w:docGrid w:linePitch="360"/>
        </w:sectPr>
      </w:pPr>
    </w:p>
    <w:p w:rsidR="00931D0C" w:rsidRDefault="00931D0C" w:rsidP="00931D0C">
      <w:pPr>
        <w:jc w:val="center"/>
        <w:rPr>
          <w:b/>
          <w:sz w:val="32"/>
        </w:rPr>
      </w:pPr>
    </w:p>
    <w:p w:rsidR="00931D0C" w:rsidRDefault="00931D0C" w:rsidP="00931D0C">
      <w:pPr>
        <w:rPr>
          <w:b/>
          <w:sz w:val="28"/>
        </w:rPr>
        <w:sectPr w:rsidR="00931D0C" w:rsidSect="00684848">
          <w:type w:val="continuous"/>
          <w:pgSz w:w="12240" w:h="15840"/>
          <w:pgMar w:top="720" w:right="720" w:bottom="720" w:left="720" w:header="288" w:footer="720" w:gutter="0"/>
          <w:cols w:space="720"/>
          <w:docGrid w:linePitch="360"/>
        </w:sectPr>
      </w:pPr>
    </w:p>
    <w:p w:rsidR="00931D0C" w:rsidRPr="00863A9C" w:rsidRDefault="00931D0C" w:rsidP="00931D0C">
      <w:pPr>
        <w:rPr>
          <w:b/>
          <w:sz w:val="28"/>
        </w:rPr>
      </w:pPr>
      <w:r w:rsidRPr="004805D9">
        <w:rPr>
          <w:b/>
          <w:sz w:val="28"/>
        </w:rPr>
        <w:t>Syllabus</w:t>
      </w:r>
    </w:p>
    <w:p w:rsidR="00931D0C" w:rsidRDefault="00931D0C" w:rsidP="00931D0C">
      <w:pPr>
        <w:jc w:val="both"/>
        <w:rPr>
          <w:sz w:val="24"/>
        </w:rPr>
      </w:pPr>
      <w:r w:rsidRPr="00B41729">
        <w:rPr>
          <w:sz w:val="24"/>
        </w:rPr>
        <w:t xml:space="preserve">Plato Academy has both high academic and behavioral standards.  As a school and as a country, we have implemented a set of rigorous and relevant standards, known as the Common Core Standards.  The Common Core Standards focus on developing a deep understanding of skills, concepts, and content through critical thinking, problem solving, and analysis.  Students will relate topics and content across subject areas, context, and grade levels. </w:t>
      </w:r>
      <w:r>
        <w:rPr>
          <w:sz w:val="24"/>
        </w:rPr>
        <w:t xml:space="preserve"> </w:t>
      </w:r>
      <w:r w:rsidRPr="00B41729">
        <w:rPr>
          <w:sz w:val="24"/>
        </w:rPr>
        <w:t xml:space="preserve">Students are expected to not only understand a skill or concept, but be able to effectively and accurately apply it in a variety of situations and explain their strategies and thinking with supportive evidence.  The goal of the Common Core Standards is to prepare students for college and career readiness by providing clear expectations and for students in each grade level.  </w:t>
      </w:r>
    </w:p>
    <w:p w:rsidR="00931D0C" w:rsidRPr="00931D0C" w:rsidRDefault="00931D0C" w:rsidP="00931D0C">
      <w:pPr>
        <w:spacing w:before="100" w:beforeAutospacing="1"/>
        <w:jc w:val="both"/>
        <w:rPr>
          <w:rFonts w:cs="Arial"/>
          <w:iCs/>
          <w:color w:val="000000"/>
          <w:sz w:val="24"/>
        </w:rPr>
      </w:pPr>
      <w:r w:rsidRPr="00B41729">
        <w:rPr>
          <w:sz w:val="24"/>
        </w:rPr>
        <w:t xml:space="preserve">In order to meet these standards, </w:t>
      </w:r>
      <w:r w:rsidRPr="00E422DB">
        <w:rPr>
          <w:rFonts w:cs="Arial"/>
          <w:iCs/>
          <w:color w:val="000000"/>
          <w:sz w:val="24"/>
        </w:rPr>
        <w:t xml:space="preserve">Plato Academy Schools utilize </w:t>
      </w:r>
      <w:r>
        <w:rPr>
          <w:rFonts w:cs="Arial"/>
          <w:iCs/>
          <w:color w:val="000000"/>
          <w:sz w:val="24"/>
        </w:rPr>
        <w:t xml:space="preserve">Pearson curriculum resources and e-learning integration, along with supplemental resources. </w:t>
      </w:r>
      <w:r>
        <w:rPr>
          <w:rFonts w:eastAsia="Times New Roman" w:cs="Arial"/>
          <w:iCs/>
          <w:color w:val="000000"/>
          <w:sz w:val="24"/>
        </w:rPr>
        <w:t xml:space="preserve">In addition we use </w:t>
      </w:r>
      <w:r w:rsidRPr="00E422DB">
        <w:rPr>
          <w:rFonts w:eastAsia="Times New Roman" w:cs="Arial"/>
          <w:iCs/>
          <w:color w:val="000000"/>
          <w:sz w:val="24"/>
        </w:rPr>
        <w:t>in</w:t>
      </w:r>
      <w:r>
        <w:rPr>
          <w:rFonts w:eastAsia="Times New Roman" w:cs="Arial"/>
          <w:iCs/>
          <w:color w:val="000000"/>
          <w:sz w:val="24"/>
        </w:rPr>
        <w:t>novative teaching methods</w:t>
      </w:r>
      <w:r>
        <w:rPr>
          <w:rFonts w:eastAsia="Times New Roman" w:cs="Arial"/>
          <w:iCs/>
          <w:color w:val="000000"/>
          <w:sz w:val="24"/>
        </w:rPr>
        <w:t xml:space="preserve"> and </w:t>
      </w:r>
      <w:r w:rsidRPr="00E422DB">
        <w:rPr>
          <w:rFonts w:eastAsia="Times New Roman" w:cs="Arial"/>
          <w:iCs/>
          <w:color w:val="000000"/>
          <w:sz w:val="24"/>
        </w:rPr>
        <w:t>the Socratic method of teaching,</w:t>
      </w:r>
      <w:r>
        <w:rPr>
          <w:rFonts w:eastAsia="Times New Roman" w:cs="Arial"/>
          <w:iCs/>
          <w:color w:val="000000"/>
          <w:sz w:val="24"/>
        </w:rPr>
        <w:t xml:space="preserve"> so</w:t>
      </w:r>
      <w:bookmarkStart w:id="0" w:name="_GoBack"/>
      <w:bookmarkEnd w:id="0"/>
      <w:r w:rsidRPr="00E422DB">
        <w:rPr>
          <w:rFonts w:eastAsia="Times New Roman" w:cs="Arial"/>
          <w:iCs/>
          <w:color w:val="000000"/>
          <w:sz w:val="24"/>
        </w:rPr>
        <w:t xml:space="preserve"> our students gain a thorough command of reading, mathematics, science, writing, social studies</w:t>
      </w:r>
      <w:r>
        <w:rPr>
          <w:rFonts w:eastAsia="Times New Roman" w:cs="Arial"/>
          <w:iCs/>
          <w:color w:val="000000"/>
          <w:sz w:val="24"/>
        </w:rPr>
        <w:t>,</w:t>
      </w:r>
      <w:r w:rsidRPr="00E422DB">
        <w:rPr>
          <w:rFonts w:eastAsia="Times New Roman" w:cs="Arial"/>
          <w:iCs/>
          <w:color w:val="000000"/>
          <w:sz w:val="24"/>
        </w:rPr>
        <w:t xml:space="preserve"> and language arts throughout their years at Plato Academy.</w:t>
      </w:r>
      <w:r w:rsidRPr="00E422DB">
        <w:rPr>
          <w:rFonts w:ascii="Arial" w:eastAsia="Times New Roman" w:hAnsi="Arial" w:cs="Arial"/>
          <w:color w:val="000000"/>
          <w:sz w:val="24"/>
        </w:rPr>
        <w:t xml:space="preserve"> </w:t>
      </w:r>
      <w:r w:rsidRPr="00E422DB">
        <w:rPr>
          <w:rFonts w:ascii="Bookman Old Style" w:eastAsia="Times New Roman" w:hAnsi="Bookman Old Style" w:cs="Times New Roman"/>
          <w:sz w:val="28"/>
          <w:szCs w:val="24"/>
        </w:rPr>
        <w:t> </w:t>
      </w:r>
    </w:p>
    <w:p w:rsidR="00931D0C" w:rsidRDefault="00931D0C" w:rsidP="00931D0C">
      <w:pPr>
        <w:spacing w:before="100" w:beforeAutospacing="1"/>
        <w:jc w:val="both"/>
        <w:rPr>
          <w:rFonts w:ascii="Bookman Old Style" w:eastAsia="Times New Roman" w:hAnsi="Bookman Old Style" w:cs="Times New Roman"/>
          <w:sz w:val="28"/>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Default="00931D0C" w:rsidP="00931D0C">
      <w:pPr>
        <w:spacing w:before="100" w:beforeAutospacing="1"/>
        <w:jc w:val="both"/>
        <w:rPr>
          <w:rFonts w:ascii="Trebuchet MS" w:eastAsia="Times New Roman" w:hAnsi="Trebuchet MS" w:cs="Times New Roman"/>
          <w:sz w:val="24"/>
          <w:szCs w:val="24"/>
        </w:rPr>
      </w:pPr>
    </w:p>
    <w:p w:rsidR="00931D0C" w:rsidRPr="00684848" w:rsidRDefault="00931D0C" w:rsidP="00931D0C">
      <w:pPr>
        <w:spacing w:before="100" w:beforeAutospacing="1"/>
        <w:jc w:val="both"/>
        <w:rPr>
          <w:rFonts w:eastAsia="Times New Roman" w:cs="mes-Bold"/>
          <w:sz w:val="48"/>
          <w:szCs w:val="24"/>
        </w:rPr>
        <w:sectPr w:rsidR="00931D0C" w:rsidRPr="00684848" w:rsidSect="00684848">
          <w:type w:val="continuous"/>
          <w:pgSz w:w="12240" w:h="15840"/>
          <w:pgMar w:top="720" w:right="720" w:bottom="720" w:left="720" w:header="720" w:footer="720" w:gutter="0"/>
          <w:cols w:space="720"/>
          <w:docGrid w:linePitch="360"/>
        </w:sectPr>
      </w:pPr>
      <w:r w:rsidRPr="00B41729">
        <w:rPr>
          <w:sz w:val="24"/>
        </w:rPr>
        <w:lastRenderedPageBreak/>
        <w:t xml:space="preserve"> The First Grade student expectati</w:t>
      </w:r>
      <w:r>
        <w:rPr>
          <w:sz w:val="24"/>
        </w:rPr>
        <w:t>ons for the year are as follows</w:t>
      </w:r>
    </w:p>
    <w:p w:rsidR="00931D0C" w:rsidRPr="00E90C2A" w:rsidRDefault="00931D0C" w:rsidP="00931D0C">
      <w:pPr>
        <w:autoSpaceDE w:val="0"/>
        <w:autoSpaceDN w:val="0"/>
        <w:adjustRightInd w:val="0"/>
        <w:snapToGrid w:val="0"/>
        <w:rPr>
          <w:rFonts w:eastAsia="Times New Roman" w:cs="mes-Bold"/>
          <w:color w:val="FF0000"/>
          <w:sz w:val="48"/>
          <w:szCs w:val="24"/>
        </w:rPr>
      </w:pPr>
      <w:r w:rsidRPr="00E90C2A">
        <w:rPr>
          <w:rFonts w:eastAsia="Times New Roman" w:cs="mes-Bold"/>
          <w:color w:val="FF0000"/>
          <w:sz w:val="48"/>
          <w:szCs w:val="24"/>
        </w:rPr>
        <w:t>Language Arts</w:t>
      </w:r>
    </w:p>
    <w:p w:rsidR="00931D0C" w:rsidRDefault="00931D0C" w:rsidP="00931D0C">
      <w:pPr>
        <w:autoSpaceDE w:val="0"/>
        <w:autoSpaceDN w:val="0"/>
        <w:adjustRightInd w:val="0"/>
        <w:snapToGrid w:val="0"/>
        <w:spacing w:after="0" w:line="240" w:lineRule="auto"/>
        <w:rPr>
          <w:rFonts w:eastAsia="Times New Roman" w:cs="mes-Bold"/>
          <w:color w:val="FF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Reading</w:t>
      </w:r>
      <w:r w:rsidRPr="00E90C2A">
        <w:rPr>
          <w:rFonts w:eastAsia="Times New Roman" w:cs="mes-Bold"/>
          <w:color w:val="FF0000"/>
          <w:sz w:val="20"/>
          <w:szCs w:val="24"/>
        </w:rPr>
        <w:t>, your first grade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reads orally with fluency at a first grade level.</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uses meaning, word order, letters, and sounds (phonics) to figure out words.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cross checks meaning, structure, and visual cues to figure out unknown words.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retells a story, including character, setting, problem, sequence of events, and</w:t>
      </w:r>
      <w:r>
        <w:rPr>
          <w:rFonts w:eastAsia="Times New Roman" w:cs="mes-Roman"/>
          <w:color w:val="000000"/>
          <w:sz w:val="20"/>
          <w:szCs w:val="24"/>
        </w:rPr>
        <w:t xml:space="preserve"> </w:t>
      </w:r>
      <w:r w:rsidRPr="00E90C2A">
        <w:rPr>
          <w:rFonts w:eastAsia="Times New Roman" w:cs="mes-Roman"/>
          <w:color w:val="000000"/>
          <w:sz w:val="20"/>
          <w:szCs w:val="24"/>
        </w:rPr>
        <w:t>resolution.</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retells informational text including main idea and supporting information.</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answers questions that require thought beyond what is read.</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understands predictable, easy narrative, and informational text.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summarizes a story, poem, or article.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responds accurately to questions that require thought beyond stated</w:t>
      </w:r>
      <w:r>
        <w:rPr>
          <w:rFonts w:eastAsia="Times New Roman" w:cs="mes-Roman"/>
          <w:color w:val="000000"/>
          <w:sz w:val="20"/>
          <w:szCs w:val="24"/>
        </w:rPr>
        <w:t xml:space="preserve"> </w:t>
      </w:r>
      <w:r w:rsidRPr="00E90C2A">
        <w:rPr>
          <w:rFonts w:eastAsia="Times New Roman" w:cs="mes-Roman"/>
          <w:color w:val="000000"/>
          <w:sz w:val="20"/>
          <w:szCs w:val="24"/>
        </w:rPr>
        <w:t>information.</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uses the reading process (e.g., predicting and rereading).</w:t>
      </w:r>
    </w:p>
    <w:p w:rsidR="00931D0C"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uses technology and print resources to access information.</w:t>
      </w:r>
    </w:p>
    <w:p w:rsidR="00931D0C" w:rsidRPr="00684848" w:rsidRDefault="00931D0C" w:rsidP="00931D0C">
      <w:pPr>
        <w:autoSpaceDE w:val="0"/>
        <w:autoSpaceDN w:val="0"/>
        <w:adjustRightInd w:val="0"/>
        <w:snapToGrid w:val="0"/>
        <w:spacing w:after="0" w:line="240" w:lineRule="auto"/>
        <w:rPr>
          <w:rFonts w:eastAsia="Times New Roman" w:cs="mes-Roman"/>
          <w:color w:val="000000"/>
          <w:sz w:val="10"/>
          <w:szCs w:val="24"/>
        </w:rPr>
      </w:pP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Pr>
          <w:rFonts w:eastAsia="Times New Roman" w:cs="mes-Bold"/>
          <w:color w:val="FF0000"/>
          <w:sz w:val="20"/>
          <w:szCs w:val="24"/>
          <w:u w:val="single"/>
        </w:rPr>
        <w:t xml:space="preserve">In </w:t>
      </w:r>
      <w:r w:rsidRPr="00E90C2A">
        <w:rPr>
          <w:rFonts w:eastAsia="Times New Roman" w:cs="mes-Bold"/>
          <w:color w:val="FF0000"/>
          <w:sz w:val="20"/>
          <w:szCs w:val="24"/>
          <w:u w:val="single"/>
        </w:rPr>
        <w:t>Writing</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uses familiar sight words.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communicates content (e.g., writes phrases, sentences, and paragraphs that</w:t>
      </w:r>
      <w:r>
        <w:rPr>
          <w:rFonts w:eastAsia="Times New Roman" w:cs="mes-Roman"/>
          <w:color w:val="000000"/>
          <w:sz w:val="20"/>
          <w:szCs w:val="24"/>
        </w:rPr>
        <w:t xml:space="preserve"> </w:t>
      </w:r>
      <w:r w:rsidRPr="00E90C2A">
        <w:rPr>
          <w:rFonts w:eastAsia="Times New Roman" w:cs="mes-Roman"/>
          <w:color w:val="000000"/>
          <w:sz w:val="20"/>
          <w:szCs w:val="24"/>
        </w:rPr>
        <w:t>include specific details; writes a group story including character, setting,</w:t>
      </w:r>
      <w:r>
        <w:rPr>
          <w:rFonts w:eastAsia="Times New Roman" w:cs="mes-Roman"/>
          <w:color w:val="000000"/>
          <w:sz w:val="20"/>
          <w:szCs w:val="24"/>
        </w:rPr>
        <w:t xml:space="preserve"> </w:t>
      </w:r>
      <w:r w:rsidRPr="00E90C2A">
        <w:rPr>
          <w:rFonts w:eastAsia="Times New Roman" w:cs="mes-Roman"/>
          <w:color w:val="000000"/>
          <w:sz w:val="20"/>
          <w:szCs w:val="24"/>
        </w:rPr>
        <w:t>problem, sequence of events, and resolution; writes a paragraph that tells how</w:t>
      </w:r>
      <w:r>
        <w:rPr>
          <w:rFonts w:eastAsia="Times New Roman" w:cs="mes-Roman"/>
          <w:color w:val="000000"/>
          <w:sz w:val="20"/>
          <w:szCs w:val="24"/>
        </w:rPr>
        <w:t xml:space="preserve"> </w:t>
      </w:r>
      <w:r w:rsidRPr="00E90C2A">
        <w:rPr>
          <w:rFonts w:eastAsia="Times New Roman" w:cs="mes-Roman"/>
          <w:color w:val="000000"/>
          <w:sz w:val="20"/>
          <w:szCs w:val="24"/>
        </w:rPr>
        <w:t>or why).</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demonstrates organization (e.g., a simple beginning, middle, and end).</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demonstrates correct conventions (e.g., generally uses correct grammar,</w:t>
      </w:r>
      <w:r>
        <w:rPr>
          <w:rFonts w:eastAsia="Times New Roman" w:cs="mes-Roman"/>
          <w:color w:val="000000"/>
          <w:sz w:val="20"/>
          <w:szCs w:val="24"/>
        </w:rPr>
        <w:t xml:space="preserve"> </w:t>
      </w:r>
      <w:r w:rsidRPr="00E90C2A">
        <w:rPr>
          <w:rFonts w:eastAsia="Times New Roman" w:cs="mes-Roman"/>
          <w:color w:val="000000"/>
          <w:sz w:val="20"/>
          <w:szCs w:val="24"/>
        </w:rPr>
        <w:t>capitalization, and punctuation; correctly spells sight words).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demonstrates the writing process: prewrites, composes, revises, edits,</w:t>
      </w:r>
      <w:r>
        <w:rPr>
          <w:rFonts w:eastAsia="Times New Roman" w:cs="mes-Roman"/>
          <w:color w:val="000000"/>
          <w:sz w:val="20"/>
          <w:szCs w:val="24"/>
        </w:rPr>
        <w:t xml:space="preserve"> </w:t>
      </w:r>
      <w:r w:rsidRPr="00E90C2A">
        <w:rPr>
          <w:rFonts w:eastAsia="Times New Roman" w:cs="mes-Roman"/>
          <w:color w:val="000000"/>
          <w:sz w:val="20"/>
          <w:szCs w:val="24"/>
        </w:rPr>
        <w:t>publishes.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chooses to write.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prints legibly.</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Listening, Viewing, and Speaking</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xml:space="preserve">• </w:t>
      </w:r>
      <w:proofErr w:type="gramStart"/>
      <w:r w:rsidRPr="00E90C2A">
        <w:rPr>
          <w:rFonts w:eastAsia="Times New Roman" w:cs="mes-Roman"/>
          <w:color w:val="000000"/>
          <w:sz w:val="20"/>
          <w:szCs w:val="24"/>
        </w:rPr>
        <w:t>uses</w:t>
      </w:r>
      <w:proofErr w:type="gramEnd"/>
      <w:r w:rsidRPr="00E90C2A">
        <w:rPr>
          <w:rFonts w:eastAsia="Times New Roman" w:cs="mes-Roman"/>
          <w:color w:val="000000"/>
          <w:sz w:val="20"/>
          <w:szCs w:val="24"/>
        </w:rPr>
        <w:t xml:space="preserve"> responsive listening, viewing, and speaking for a variety of purposes.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Language</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uses vocabulary appropriate to a situation.</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demonstrates knowledge of capitalization (e.g., names, first word in sentence,</w:t>
      </w:r>
      <w:r>
        <w:rPr>
          <w:rFonts w:eastAsia="Times New Roman" w:cs="mes-Roman"/>
          <w:color w:val="000000"/>
          <w:sz w:val="20"/>
          <w:szCs w:val="24"/>
        </w:rPr>
        <w:t xml:space="preserve"> </w:t>
      </w:r>
      <w:r w:rsidRPr="00E90C2A">
        <w:rPr>
          <w:rFonts w:eastAsia="Times New Roman" w:cs="mes-Roman"/>
          <w:color w:val="000000"/>
          <w:sz w:val="20"/>
          <w:szCs w:val="24"/>
        </w:rPr>
        <w:t>days of th</w:t>
      </w:r>
      <w:r>
        <w:rPr>
          <w:rFonts w:eastAsia="Times New Roman" w:cs="mes-Roman"/>
          <w:color w:val="000000"/>
          <w:sz w:val="20"/>
          <w:szCs w:val="24"/>
        </w:rPr>
        <w:t xml:space="preserve">e week, months, the word I, and </w:t>
      </w:r>
      <w:r w:rsidRPr="00E90C2A">
        <w:rPr>
          <w:rFonts w:eastAsia="Times New Roman" w:cs="mes-Roman"/>
          <w:color w:val="000000"/>
          <w:sz w:val="20"/>
          <w:szCs w:val="24"/>
        </w:rPr>
        <w:t>abbreviations such as Mr. and Mrs.).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demonstrates knowledge of punctuation (e.g., period and question mark).</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demonstrates knowledge of grammar and usage (e.g., one cat/ two cats,</w:t>
      </w:r>
      <w:r>
        <w:rPr>
          <w:rFonts w:eastAsia="Times New Roman" w:cs="mes-Roman"/>
          <w:color w:val="000000"/>
          <w:sz w:val="20"/>
          <w:szCs w:val="24"/>
        </w:rPr>
        <w:t xml:space="preserve"> </w:t>
      </w:r>
      <w:r w:rsidRPr="00E90C2A">
        <w:rPr>
          <w:rFonts w:eastAsia="Times New Roman" w:cs="mes-Roman"/>
          <w:color w:val="000000"/>
          <w:sz w:val="20"/>
          <w:szCs w:val="24"/>
        </w:rPr>
        <w:t>bigger/biggest, run/ran).</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Literature</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listens and responds to a variety of literature.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reads and responds to a variety of literature (e.g., stories, poems,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roofErr w:type="gramStart"/>
      <w:r w:rsidRPr="00E90C2A">
        <w:rPr>
          <w:rFonts w:eastAsia="Times New Roman" w:cs="mes-Roman"/>
          <w:color w:val="000000"/>
          <w:sz w:val="20"/>
          <w:szCs w:val="24"/>
        </w:rPr>
        <w:t>informational</w:t>
      </w:r>
      <w:proofErr w:type="gramEnd"/>
      <w:r w:rsidRPr="00E90C2A">
        <w:rPr>
          <w:rFonts w:eastAsia="Times New Roman" w:cs="mes-Roman"/>
          <w:color w:val="000000"/>
          <w:sz w:val="20"/>
          <w:szCs w:val="24"/>
        </w:rPr>
        <w:t xml:space="preserve"> materials, picture books, letters, and fables).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b/>
          <w:color w:val="0070C0"/>
          <w:sz w:val="20"/>
          <w:szCs w:val="24"/>
          <w:u w:val="single"/>
        </w:rPr>
      </w:pPr>
      <w:r w:rsidRPr="00E90C2A">
        <w:rPr>
          <w:rFonts w:eastAsia="Times New Roman" w:cs="mes-Bold"/>
          <w:b/>
          <w:color w:val="0070C0"/>
          <w:sz w:val="20"/>
          <w:szCs w:val="24"/>
          <w:u w:val="single"/>
        </w:rPr>
        <w:t>Helpful Hints to Use at Home</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Read stories and informational materials to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Listen to your student read to you.</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Discuss the story (ask what happened in the previous parts and what might</w:t>
      </w:r>
      <w:r>
        <w:rPr>
          <w:rFonts w:eastAsia="Times New Roman" w:cs="mes-Roman"/>
          <w:color w:val="0070C0"/>
          <w:sz w:val="20"/>
          <w:szCs w:val="24"/>
        </w:rPr>
        <w:t xml:space="preserve"> </w:t>
      </w:r>
      <w:r w:rsidRPr="00E90C2A">
        <w:rPr>
          <w:rFonts w:eastAsia="Times New Roman" w:cs="mes-Roman"/>
          <w:color w:val="0070C0"/>
          <w:sz w:val="20"/>
          <w:szCs w:val="24"/>
        </w:rPr>
        <w:t>happen next).</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At times, have your student retell the story.</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Use the library on a regular basis.</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Ask your student to write for real purposes (e.g., grocery lists and letters to</w:t>
      </w:r>
      <w:r>
        <w:rPr>
          <w:rFonts w:eastAsia="Times New Roman" w:cs="mes-Roman"/>
          <w:color w:val="0070C0"/>
          <w:sz w:val="20"/>
          <w:szCs w:val="24"/>
        </w:rPr>
        <w:t xml:space="preserve"> </w:t>
      </w:r>
      <w:r w:rsidRPr="00E90C2A">
        <w:rPr>
          <w:rFonts w:eastAsia="Times New Roman" w:cs="mes-Roman"/>
          <w:color w:val="0070C0"/>
          <w:sz w:val="20"/>
          <w:szCs w:val="24"/>
        </w:rPr>
        <w:t>family members).</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Chat with your student about his or her interests every day (car trips are</w:t>
      </w:r>
      <w:r>
        <w:rPr>
          <w:rFonts w:eastAsia="Times New Roman" w:cs="mes-Roman"/>
          <w:color w:val="0070C0"/>
          <w:sz w:val="20"/>
          <w:szCs w:val="24"/>
        </w:rPr>
        <w:t xml:space="preserve"> </w:t>
      </w:r>
      <w:r w:rsidRPr="00E90C2A">
        <w:rPr>
          <w:rFonts w:eastAsia="Times New Roman" w:cs="mes-Roman"/>
          <w:color w:val="0070C0"/>
          <w:sz w:val="20"/>
          <w:szCs w:val="24"/>
        </w:rPr>
        <w:t>good times to talk and listen).</w:t>
      </w:r>
    </w:p>
    <w:p w:rsidR="00931D0C"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Celebrate your student’s successes.</w:t>
      </w:r>
    </w:p>
    <w:p w:rsidR="00931D0C" w:rsidRDefault="00931D0C" w:rsidP="00931D0C">
      <w:pPr>
        <w:autoSpaceDE w:val="0"/>
        <w:autoSpaceDN w:val="0"/>
        <w:adjustRightInd w:val="0"/>
        <w:snapToGrid w:val="0"/>
        <w:spacing w:after="0" w:line="240" w:lineRule="auto"/>
        <w:rPr>
          <w:rFonts w:eastAsia="Times New Roman" w:cs="mes-Roman"/>
          <w:color w:val="0070C0"/>
          <w:sz w:val="20"/>
          <w:szCs w:val="24"/>
        </w:rPr>
      </w:pP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48"/>
          <w:szCs w:val="24"/>
        </w:rPr>
      </w:pPr>
      <w:r w:rsidRPr="00E90C2A">
        <w:rPr>
          <w:rFonts w:eastAsia="Times New Roman" w:cs="mes-Bold"/>
          <w:color w:val="FF0000"/>
          <w:sz w:val="48"/>
          <w:szCs w:val="24"/>
        </w:rPr>
        <w:lastRenderedPageBreak/>
        <w:t>Mathematics</w:t>
      </w: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In Number Sense, Concepts, and Operations,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matches written and oral names and standard numerals with the numbers 0-</w:t>
      </w:r>
      <w:r>
        <w:rPr>
          <w:rFonts w:eastAsia="Times New Roman" w:cs="mes-Roman"/>
          <w:color w:val="000000"/>
          <w:sz w:val="20"/>
          <w:szCs w:val="24"/>
        </w:rPr>
        <w:t>120</w:t>
      </w:r>
      <w:r w:rsidRPr="00E90C2A">
        <w:rPr>
          <w:rFonts w:eastAsia="Times New Roman" w:cs="mes-Roman"/>
          <w:color w:val="000000"/>
          <w:sz w:val="20"/>
          <w:szCs w:val="24"/>
        </w:rPr>
        <w: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determines relative size, order, and position for numbers less than 100 by</w:t>
      </w:r>
      <w:r>
        <w:rPr>
          <w:rFonts w:eastAsia="Times New Roman" w:cs="mes-Roman"/>
          <w:color w:val="000000"/>
          <w:sz w:val="20"/>
          <w:szCs w:val="24"/>
        </w:rPr>
        <w:t xml:space="preserve"> </w:t>
      </w:r>
      <w:r w:rsidRPr="00E90C2A">
        <w:rPr>
          <w:rFonts w:eastAsia="Times New Roman" w:cs="mes-Roman"/>
          <w:color w:val="000000"/>
          <w:sz w:val="20"/>
          <w:szCs w:val="24"/>
        </w:rPr>
        <w:t>counting, using m</w:t>
      </w:r>
      <w:r>
        <w:rPr>
          <w:rFonts w:eastAsia="Times New Roman" w:cs="mes-Roman"/>
          <w:color w:val="000000"/>
          <w:sz w:val="20"/>
          <w:szCs w:val="24"/>
        </w:rPr>
        <w:t xml:space="preserve">anipulatives, number lines, and </w:t>
      </w:r>
      <w:r w:rsidRPr="00E90C2A">
        <w:rPr>
          <w:rFonts w:eastAsia="Times New Roman" w:cs="mes-Roman"/>
          <w:color w:val="000000"/>
          <w:sz w:val="20"/>
          <w:szCs w:val="24"/>
        </w:rPr>
        <w:t>technology.</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uses objects to represent numbers or commonly used fractions (e.g., whole,</w:t>
      </w:r>
      <w:r>
        <w:rPr>
          <w:rFonts w:eastAsia="Times New Roman" w:cs="mes-Roman"/>
          <w:color w:val="000000"/>
          <w:sz w:val="20"/>
          <w:szCs w:val="24"/>
        </w:rPr>
        <w:t xml:space="preserve"> </w:t>
      </w:r>
      <w:r w:rsidRPr="00E90C2A">
        <w:rPr>
          <w:rFonts w:eastAsia="Times New Roman" w:cs="mes-Roman"/>
          <w:color w:val="000000"/>
          <w:sz w:val="20"/>
          <w:szCs w:val="24"/>
        </w:rPr>
        <w:t>1/2, 1/4).</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xml:space="preserve">• </w:t>
      </w:r>
      <w:proofErr w:type="gramStart"/>
      <w:r w:rsidRPr="00E90C2A">
        <w:rPr>
          <w:rFonts w:eastAsia="Times New Roman" w:cs="mes-Roman"/>
          <w:color w:val="000000"/>
          <w:sz w:val="20"/>
          <w:szCs w:val="24"/>
        </w:rPr>
        <w:t>counts</w:t>
      </w:r>
      <w:proofErr w:type="gramEnd"/>
      <w:r w:rsidRPr="00E90C2A">
        <w:rPr>
          <w:rFonts w:eastAsia="Times New Roman" w:cs="mes-Roman"/>
          <w:color w:val="000000"/>
          <w:sz w:val="20"/>
          <w:szCs w:val="24"/>
        </w:rPr>
        <w:t xml:space="preserve"> and groups by 1’s, 2’s, 5’s and 10’s to 100 out loud and with</w:t>
      </w:r>
      <w:r>
        <w:rPr>
          <w:rFonts w:eastAsia="Times New Roman" w:cs="mes-Roman"/>
          <w:color w:val="000000"/>
          <w:sz w:val="20"/>
          <w:szCs w:val="24"/>
        </w:rPr>
        <w:t xml:space="preserve"> </w:t>
      </w:r>
      <w:r w:rsidRPr="00E90C2A">
        <w:rPr>
          <w:rFonts w:eastAsia="Times New Roman" w:cs="mes-Roman"/>
          <w:color w:val="000000"/>
          <w:sz w:val="20"/>
          <w:szCs w:val="24"/>
        </w:rPr>
        <w:t>manipulatives.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demonstrates an understanding of place value by using number patterns and</w:t>
      </w:r>
      <w:r>
        <w:rPr>
          <w:rFonts w:eastAsia="Times New Roman" w:cs="mes-Roman"/>
          <w:color w:val="000000"/>
          <w:sz w:val="20"/>
          <w:szCs w:val="24"/>
        </w:rPr>
        <w:t xml:space="preserve"> </w:t>
      </w:r>
      <w:r w:rsidRPr="00E90C2A">
        <w:rPr>
          <w:rFonts w:eastAsia="Times New Roman" w:cs="mes-Roman"/>
          <w:color w:val="000000"/>
          <w:sz w:val="20"/>
          <w:szCs w:val="24"/>
        </w:rPr>
        <w:t>grouping when counting.</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understands and explains the effects of addition and subtraction on numbers.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selects the appropriate operation to solve addition and subtraction problems.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adds and subtracts using manipulatives, mental mathematics, paper and</w:t>
      </w:r>
      <w:r>
        <w:rPr>
          <w:rFonts w:eastAsia="Times New Roman" w:cs="mes-Roman"/>
          <w:color w:val="000000"/>
          <w:sz w:val="20"/>
          <w:szCs w:val="24"/>
        </w:rPr>
        <w:t xml:space="preserve"> </w:t>
      </w:r>
      <w:r w:rsidRPr="00E90C2A">
        <w:rPr>
          <w:rFonts w:eastAsia="Times New Roman" w:cs="mes-Roman"/>
          <w:color w:val="000000"/>
          <w:sz w:val="20"/>
          <w:szCs w:val="24"/>
        </w:rPr>
        <w:t>pencil, calculator and/or technology.</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estimates quantities.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classifies and uses manipulatives to show numbers as even or odd.</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Measurement,</w:t>
      </w:r>
      <w:r w:rsidRPr="00E90C2A">
        <w:rPr>
          <w:rFonts w:eastAsia="Times New Roman" w:cs="mes-Bold"/>
          <w:color w:val="FF0000"/>
          <w:sz w:val="20"/>
          <w:szCs w:val="24"/>
        </w:rPr>
        <w:t xml:space="preserve">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uses basic measurement concepts including length, weight, analog and digital</w:t>
      </w:r>
      <w:r>
        <w:rPr>
          <w:rFonts w:eastAsia="Times New Roman" w:cs="mes-Roman"/>
          <w:color w:val="000000"/>
          <w:sz w:val="20"/>
          <w:szCs w:val="24"/>
        </w:rPr>
        <w:t xml:space="preserve"> </w:t>
      </w:r>
      <w:r w:rsidRPr="00E90C2A">
        <w:rPr>
          <w:rFonts w:eastAsia="Times New Roman" w:cs="mes-Roman"/>
          <w:color w:val="000000"/>
          <w:sz w:val="20"/>
          <w:szCs w:val="24"/>
        </w:rPr>
        <w:t>time (hour and half hour), temperature, and capacity.</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makes comparisons (e.g., tall, taller, or tallest; big, bigger, or biggest).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measures objects using inches or centimeters, or nonstandard units, using</w:t>
      </w:r>
      <w:r>
        <w:rPr>
          <w:rFonts w:eastAsia="Times New Roman" w:cs="mes-Roman"/>
          <w:color w:val="000000"/>
          <w:sz w:val="20"/>
          <w:szCs w:val="24"/>
        </w:rPr>
        <w:t xml:space="preserve"> </w:t>
      </w:r>
      <w:r w:rsidRPr="00E90C2A">
        <w:rPr>
          <w:rFonts w:eastAsia="Times New Roman" w:cs="mes-Roman"/>
          <w:color w:val="000000"/>
          <w:sz w:val="20"/>
          <w:szCs w:val="24"/>
        </w:rPr>
        <w:t>blocks or other small objects.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orders objects according to size (length, width).</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estimates lengths, widths, time intervals, and money, and compares estimates</w:t>
      </w:r>
      <w:r>
        <w:rPr>
          <w:rFonts w:eastAsia="Times New Roman" w:cs="mes-Roman"/>
          <w:color w:val="000000"/>
          <w:sz w:val="20"/>
          <w:szCs w:val="24"/>
        </w:rPr>
        <w:t xml:space="preserve"> </w:t>
      </w:r>
      <w:r w:rsidRPr="00E90C2A">
        <w:rPr>
          <w:rFonts w:eastAsia="Times New Roman" w:cs="mes-Roman"/>
          <w:color w:val="000000"/>
          <w:sz w:val="20"/>
          <w:szCs w:val="24"/>
        </w:rPr>
        <w:t>to actual measurements.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xml:space="preserve">• </w:t>
      </w:r>
      <w:proofErr w:type="gramStart"/>
      <w:r w:rsidRPr="00E90C2A">
        <w:rPr>
          <w:rFonts w:eastAsia="Times New Roman" w:cs="mes-Roman"/>
          <w:color w:val="000000"/>
          <w:sz w:val="20"/>
          <w:szCs w:val="24"/>
        </w:rPr>
        <w:t>selects</w:t>
      </w:r>
      <w:proofErr w:type="gramEnd"/>
      <w:r w:rsidRPr="00E90C2A">
        <w:rPr>
          <w:rFonts w:eastAsia="Times New Roman" w:cs="mes-Roman"/>
          <w:color w:val="000000"/>
          <w:sz w:val="20"/>
          <w:szCs w:val="24"/>
        </w:rPr>
        <w:t xml:space="preserve"> and uses appropriate measuring tools (e.g., scales, rulers, and clocks)</w:t>
      </w:r>
      <w:r>
        <w:rPr>
          <w:rFonts w:eastAsia="Times New Roman" w:cs="mes-Roman"/>
          <w:color w:val="000000"/>
          <w:sz w:val="20"/>
          <w:szCs w:val="24"/>
        </w:rPr>
        <w:t xml:space="preserve"> </w:t>
      </w:r>
      <w:r w:rsidRPr="00E90C2A">
        <w:rPr>
          <w:rFonts w:eastAsia="Times New Roman" w:cs="mes-Roman"/>
          <w:color w:val="000000"/>
          <w:sz w:val="20"/>
          <w:szCs w:val="24"/>
        </w:rPr>
        <w:t>to measure within customary or metric systems.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Geometry and Spatial Sense</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describes, draws, and identifies two- and three-dimensional shapes.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explores shapes by combining, dividing, or changing.</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Algebraic Thinking</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classifies and relates patterns using common characteristics.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recognizes, extends, generalizes, and creates a variety of patterns using</w:t>
      </w:r>
      <w:r>
        <w:rPr>
          <w:rFonts w:eastAsia="Times New Roman" w:cs="mes-Roman"/>
          <w:color w:val="000000"/>
          <w:sz w:val="20"/>
          <w:szCs w:val="24"/>
        </w:rPr>
        <w:t xml:space="preserve"> </w:t>
      </w:r>
      <w:r w:rsidRPr="00E90C2A">
        <w:rPr>
          <w:rFonts w:eastAsia="Times New Roman" w:cs="mes-Roman"/>
          <w:color w:val="000000"/>
          <w:sz w:val="20"/>
          <w:szCs w:val="24"/>
        </w:rPr>
        <w:t>symbols and objects.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demonstrates that geometric symbols can represent unknown quantities in</w:t>
      </w:r>
      <w:r>
        <w:rPr>
          <w:rFonts w:eastAsia="Times New Roman" w:cs="mes-Roman"/>
          <w:color w:val="000000"/>
          <w:sz w:val="20"/>
          <w:szCs w:val="24"/>
        </w:rPr>
        <w:t xml:space="preserve"> </w:t>
      </w:r>
      <w:r w:rsidRPr="00E90C2A">
        <w:rPr>
          <w:rFonts w:eastAsia="Times New Roman" w:cs="mes-Roman"/>
          <w:color w:val="000000"/>
          <w:sz w:val="20"/>
          <w:szCs w:val="24"/>
        </w:rPr>
        <w:t>equations (e.g., 6 + = 8).</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Data Analysis and Probability</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generates, organizes, and analyzes data and simple graphs and charts.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shows data in a simple model to demonstrate the concepts of range and mode.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understands basic concepts of chance and probability.</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predicts which simple event is more likely, equally likely, or less likely to</w:t>
      </w:r>
      <w:r>
        <w:rPr>
          <w:rFonts w:eastAsia="Times New Roman" w:cs="mes-Roman"/>
          <w:color w:val="000000"/>
          <w:sz w:val="20"/>
          <w:szCs w:val="24"/>
        </w:rPr>
        <w:t xml:space="preserve"> </w:t>
      </w:r>
      <w:r w:rsidRPr="00E90C2A">
        <w:rPr>
          <w:rFonts w:eastAsia="Times New Roman" w:cs="mes-Roman"/>
          <w:color w:val="000000"/>
          <w:sz w:val="20"/>
          <w:szCs w:val="24"/>
        </w:rPr>
        <w:t>occur.</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decides how data can be collected, displayed, and interpreted to answer</w:t>
      </w:r>
      <w:r>
        <w:rPr>
          <w:rFonts w:eastAsia="Times New Roman" w:cs="mes-Roman"/>
          <w:color w:val="000000"/>
          <w:sz w:val="20"/>
          <w:szCs w:val="24"/>
        </w:rPr>
        <w:t xml:space="preserve"> </w:t>
      </w:r>
      <w:r w:rsidRPr="00E90C2A">
        <w:rPr>
          <w:rFonts w:eastAsia="Times New Roman" w:cs="mes-Roman"/>
          <w:color w:val="000000"/>
          <w:sz w:val="20"/>
          <w:szCs w:val="24"/>
        </w:rPr>
        <w:t>relevant questions.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collects data and interprets the results using line graphs, pictographs, and</w:t>
      </w:r>
      <w:r>
        <w:rPr>
          <w:rFonts w:eastAsia="Times New Roman" w:cs="mes-Roman"/>
          <w:color w:val="000000"/>
          <w:sz w:val="20"/>
          <w:szCs w:val="24"/>
        </w:rPr>
        <w:t xml:space="preserve"> </w:t>
      </w:r>
      <w:r w:rsidRPr="00E90C2A">
        <w:rPr>
          <w:rFonts w:eastAsia="Times New Roman" w:cs="mes-Roman"/>
          <w:color w:val="000000"/>
          <w:sz w:val="20"/>
          <w:szCs w:val="24"/>
        </w:rPr>
        <w:t>charts.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b/>
          <w:color w:val="0070C0"/>
          <w:sz w:val="20"/>
          <w:szCs w:val="24"/>
          <w:u w:val="single"/>
        </w:rPr>
      </w:pPr>
      <w:r w:rsidRPr="00E90C2A">
        <w:rPr>
          <w:rFonts w:eastAsia="Times New Roman" w:cs="mes-Bold"/>
          <w:b/>
          <w:color w:val="0070C0"/>
          <w:sz w:val="20"/>
          <w:szCs w:val="24"/>
          <w:u w:val="single"/>
        </w:rPr>
        <w:t>Helpful Hints to Use at Home</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Demonstrate various arithmetic strategies for your student by thinking aloud</w:t>
      </w:r>
      <w:r>
        <w:rPr>
          <w:rFonts w:eastAsia="Times New Roman" w:cs="mes-Roman"/>
          <w:color w:val="0070C0"/>
          <w:sz w:val="20"/>
          <w:szCs w:val="24"/>
        </w:rPr>
        <w:t xml:space="preserve"> </w:t>
      </w:r>
      <w:r w:rsidRPr="00E90C2A">
        <w:rPr>
          <w:rFonts w:eastAsia="Times New Roman" w:cs="mes-Roman"/>
          <w:color w:val="0070C0"/>
          <w:sz w:val="20"/>
          <w:szCs w:val="24"/>
        </w:rPr>
        <w:t>when solving problems.</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Provide your student with opportunities for “real” measurement (e.g., in the</w:t>
      </w:r>
      <w:r>
        <w:rPr>
          <w:rFonts w:eastAsia="Times New Roman" w:cs="mes-Roman"/>
          <w:color w:val="0070C0"/>
          <w:sz w:val="20"/>
          <w:szCs w:val="24"/>
        </w:rPr>
        <w:t xml:space="preserve"> </w:t>
      </w:r>
      <w:r w:rsidRPr="00E90C2A">
        <w:rPr>
          <w:rFonts w:eastAsia="Times New Roman" w:cs="mes-Roman"/>
          <w:color w:val="0070C0"/>
          <w:sz w:val="20"/>
          <w:szCs w:val="24"/>
        </w:rPr>
        <w:t>kitchen while cooking, in the garage while building or repairing).</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Ask your student the time whenever possible.</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Find and identify shapes in the environment and at home.</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Play games such as Battleship. Build with blocks and toys (e.g., Lincoln</w:t>
      </w:r>
      <w:r>
        <w:rPr>
          <w:rFonts w:eastAsia="Times New Roman" w:cs="mes-Roman"/>
          <w:color w:val="0070C0"/>
          <w:sz w:val="20"/>
          <w:szCs w:val="24"/>
        </w:rPr>
        <w:t xml:space="preserve"> </w:t>
      </w:r>
      <w:r w:rsidRPr="00E90C2A">
        <w:rPr>
          <w:rFonts w:eastAsia="Times New Roman" w:cs="mes-Roman"/>
          <w:color w:val="0070C0"/>
          <w:sz w:val="20"/>
          <w:szCs w:val="24"/>
        </w:rPr>
        <w:t>Logs, Legos).</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Pose problems for your student to solve.</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Play card games.</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 xml:space="preserve">Play board games (e.g., checkers, chess, Chinese </w:t>
      </w:r>
      <w:proofErr w:type="gramStart"/>
      <w:r w:rsidRPr="00E90C2A">
        <w:rPr>
          <w:rFonts w:eastAsia="Times New Roman" w:cs="mes-Roman"/>
          <w:color w:val="0070C0"/>
          <w:sz w:val="20"/>
          <w:szCs w:val="24"/>
        </w:rPr>
        <w:t>Checkers</w:t>
      </w:r>
      <w:proofErr w:type="gramEnd"/>
      <w:r w:rsidRPr="00E90C2A">
        <w:rPr>
          <w:rFonts w:eastAsia="Times New Roman" w:cs="mes-Roman"/>
          <w:color w:val="0070C0"/>
          <w:sz w:val="20"/>
          <w:szCs w:val="24"/>
        </w:rPr>
        <w:t>, four score,</w:t>
      </w:r>
      <w:r>
        <w:rPr>
          <w:rFonts w:eastAsia="Times New Roman" w:cs="mes-Roman"/>
          <w:color w:val="0070C0"/>
          <w:sz w:val="20"/>
          <w:szCs w:val="24"/>
        </w:rPr>
        <w:t xml:space="preserve"> </w:t>
      </w:r>
      <w:r w:rsidRPr="00E90C2A">
        <w:rPr>
          <w:rFonts w:eastAsia="Times New Roman" w:cs="mes-Roman"/>
          <w:color w:val="0070C0"/>
          <w:sz w:val="20"/>
          <w:szCs w:val="24"/>
        </w:rPr>
        <w:t>Penta).</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Use mathematical vocabulary when appropriate (e.g., chance, probability,</w:t>
      </w:r>
      <w:r>
        <w:rPr>
          <w:rFonts w:eastAsia="Times New Roman" w:cs="mes-Roman"/>
          <w:color w:val="0070C0"/>
          <w:sz w:val="20"/>
          <w:szCs w:val="24"/>
        </w:rPr>
        <w:t xml:space="preserve"> </w:t>
      </w:r>
      <w:r w:rsidRPr="00E90C2A">
        <w:rPr>
          <w:rFonts w:eastAsia="Times New Roman" w:cs="mes-Roman"/>
          <w:color w:val="0070C0"/>
          <w:sz w:val="20"/>
          <w:szCs w:val="24"/>
        </w:rPr>
        <w:t>more likely, equally likely, less likely).</w:t>
      </w:r>
    </w:p>
    <w:p w:rsidR="00931D0C"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Gather data from family regarding “favorites” (e.g., food, TV shows, games,</w:t>
      </w:r>
      <w:r>
        <w:rPr>
          <w:rFonts w:eastAsia="Times New Roman" w:cs="mes-Roman"/>
          <w:color w:val="0070C0"/>
          <w:sz w:val="20"/>
          <w:szCs w:val="24"/>
        </w:rPr>
        <w:t xml:space="preserve"> </w:t>
      </w:r>
      <w:r w:rsidRPr="00E90C2A">
        <w:rPr>
          <w:rFonts w:eastAsia="Times New Roman" w:cs="mes-Roman"/>
          <w:color w:val="0070C0"/>
          <w:sz w:val="20"/>
          <w:szCs w:val="24"/>
        </w:rPr>
        <w:t>sports).</w:t>
      </w:r>
    </w:p>
    <w:p w:rsidR="00931D0C" w:rsidRDefault="00931D0C" w:rsidP="00931D0C">
      <w:pPr>
        <w:autoSpaceDE w:val="0"/>
        <w:autoSpaceDN w:val="0"/>
        <w:adjustRightInd w:val="0"/>
        <w:snapToGrid w:val="0"/>
        <w:spacing w:after="0" w:line="240" w:lineRule="auto"/>
        <w:rPr>
          <w:rFonts w:eastAsia="Times New Roman" w:cs="mes-Roman"/>
          <w:color w:val="0070C0"/>
          <w:sz w:val="20"/>
          <w:szCs w:val="24"/>
        </w:rPr>
      </w:pPr>
    </w:p>
    <w:p w:rsidR="00931D0C" w:rsidRDefault="00931D0C" w:rsidP="00931D0C">
      <w:pPr>
        <w:autoSpaceDE w:val="0"/>
        <w:autoSpaceDN w:val="0"/>
        <w:adjustRightInd w:val="0"/>
        <w:snapToGrid w:val="0"/>
        <w:spacing w:after="0" w:line="240" w:lineRule="auto"/>
        <w:rPr>
          <w:rFonts w:eastAsia="Times New Roman" w:cs="mes-Roman"/>
          <w:color w:val="0070C0"/>
          <w:sz w:val="20"/>
          <w:szCs w:val="24"/>
        </w:rPr>
      </w:pPr>
    </w:p>
    <w:p w:rsidR="00931D0C" w:rsidRDefault="00931D0C" w:rsidP="00931D0C">
      <w:pPr>
        <w:autoSpaceDE w:val="0"/>
        <w:autoSpaceDN w:val="0"/>
        <w:adjustRightInd w:val="0"/>
        <w:snapToGrid w:val="0"/>
        <w:spacing w:after="0" w:line="240" w:lineRule="auto"/>
        <w:rPr>
          <w:rFonts w:eastAsia="Times New Roman" w:cs="mes-Roman"/>
          <w:color w:val="0070C0"/>
          <w:sz w:val="20"/>
          <w:szCs w:val="24"/>
        </w:rPr>
      </w:pP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48"/>
          <w:szCs w:val="24"/>
        </w:rPr>
      </w:pPr>
      <w:r w:rsidRPr="00E90C2A">
        <w:rPr>
          <w:rFonts w:eastAsia="Times New Roman" w:cs="mes-Bold"/>
          <w:color w:val="FF0000"/>
          <w:sz w:val="48"/>
          <w:szCs w:val="24"/>
        </w:rPr>
        <w:lastRenderedPageBreak/>
        <w:t>Social Studies</w:t>
      </w: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Time, Continuity, and Change [History],</w:t>
      </w:r>
      <w:r w:rsidRPr="00E90C2A">
        <w:rPr>
          <w:rFonts w:eastAsia="Times New Roman" w:cs="mes-Bold"/>
          <w:color w:val="FF0000"/>
          <w:sz w:val="20"/>
          <w:szCs w:val="24"/>
        </w:rPr>
        <w:t xml:space="preserve">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ways people in different cultures live, work, play, move about, and</w:t>
      </w:r>
      <w:r>
        <w:rPr>
          <w:rFonts w:eastAsia="Times New Roman" w:cs="mes-Roman"/>
          <w:color w:val="000000"/>
          <w:sz w:val="20"/>
          <w:szCs w:val="24"/>
        </w:rPr>
        <w:t xml:space="preserve"> </w:t>
      </w:r>
      <w:r w:rsidRPr="00E90C2A">
        <w:rPr>
          <w:rFonts w:eastAsia="Times New Roman" w:cs="mes-Roman"/>
          <w:color w:val="000000"/>
          <w:sz w:val="20"/>
          <w:szCs w:val="24"/>
        </w:rPr>
        <w:t>communicate.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extends and refines understanding that history tells the story of people and</w:t>
      </w:r>
      <w:r>
        <w:rPr>
          <w:rFonts w:eastAsia="Times New Roman" w:cs="mes-Roman"/>
          <w:color w:val="000000"/>
          <w:sz w:val="20"/>
          <w:szCs w:val="24"/>
        </w:rPr>
        <w:t xml:space="preserve"> </w:t>
      </w:r>
      <w:r w:rsidRPr="00E90C2A">
        <w:rPr>
          <w:rFonts w:eastAsia="Times New Roman" w:cs="mes-Roman"/>
          <w:color w:val="000000"/>
          <w:sz w:val="20"/>
          <w:szCs w:val="24"/>
        </w:rPr>
        <w:t>events of other times and places.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ways to investigate and document a family history.</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understands calendar time (days, weeks, months, years).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ways in which communication methods have changed.</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People, Places, and Environments [Geography],</w:t>
      </w:r>
      <w:r w:rsidRPr="00E90C2A">
        <w:rPr>
          <w:rFonts w:eastAsia="Times New Roman" w:cs="mes-Bold"/>
          <w:color w:val="FF0000"/>
          <w:sz w:val="20"/>
          <w:szCs w:val="24"/>
        </w:rPr>
        <w:t xml:space="preserve">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terms used to describe distance (for example, feet, yards, meters,</w:t>
      </w:r>
      <w:r>
        <w:rPr>
          <w:rFonts w:eastAsia="Times New Roman" w:cs="mes-Roman"/>
          <w:color w:val="000000"/>
          <w:sz w:val="20"/>
          <w:szCs w:val="24"/>
        </w:rPr>
        <w:t xml:space="preserve"> </w:t>
      </w:r>
      <w:r w:rsidRPr="00E90C2A">
        <w:rPr>
          <w:rFonts w:eastAsia="Times New Roman" w:cs="mes-Roman"/>
          <w:color w:val="000000"/>
          <w:sz w:val="20"/>
          <w:szCs w:val="24"/>
        </w:rPr>
        <w:t>miles, kilometers).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the locations of the four hemispheres and selected countries on a map</w:t>
      </w:r>
      <w:r>
        <w:rPr>
          <w:rFonts w:eastAsia="Times New Roman" w:cs="mes-Roman"/>
          <w:color w:val="000000"/>
          <w:sz w:val="20"/>
          <w:szCs w:val="24"/>
        </w:rPr>
        <w:t xml:space="preserve"> </w:t>
      </w:r>
      <w:r w:rsidRPr="00E90C2A">
        <w:rPr>
          <w:rFonts w:eastAsia="Times New Roman" w:cs="mes-Roman"/>
          <w:color w:val="000000"/>
          <w:sz w:val="20"/>
          <w:szCs w:val="24"/>
        </w:rPr>
        <w:t>and globe.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understands that a map represents a real place.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the four cardinal directions (for example, north, south, east, west).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understands ways physical environments in other parts of the world are</w:t>
      </w:r>
      <w:r>
        <w:rPr>
          <w:rFonts w:eastAsia="Times New Roman" w:cs="mes-Roman"/>
          <w:color w:val="000000"/>
          <w:sz w:val="20"/>
          <w:szCs w:val="24"/>
        </w:rPr>
        <w:t xml:space="preserve"> </w:t>
      </w:r>
      <w:r w:rsidRPr="00E90C2A">
        <w:rPr>
          <w:rFonts w:eastAsia="Times New Roman" w:cs="mes-Roman"/>
          <w:color w:val="000000"/>
          <w:sz w:val="20"/>
          <w:szCs w:val="24"/>
        </w:rPr>
        <w:t>similar to and different from one's own (for example, mountains, deserts,</w:t>
      </w:r>
      <w:r>
        <w:rPr>
          <w:rFonts w:eastAsia="Times New Roman" w:cs="mes-Roman"/>
          <w:color w:val="000000"/>
          <w:sz w:val="20"/>
          <w:szCs w:val="24"/>
        </w:rPr>
        <w:t xml:space="preserve"> </w:t>
      </w:r>
      <w:r w:rsidRPr="00E90C2A">
        <w:rPr>
          <w:rFonts w:eastAsia="Times New Roman" w:cs="mes-Roman"/>
          <w:color w:val="000000"/>
          <w:sz w:val="20"/>
          <w:szCs w:val="24"/>
        </w:rPr>
        <w:t>plains, shore).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Government and the Citizen [Civics and Government</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similarities and differences between rules and responsibilities at home</w:t>
      </w:r>
      <w:r>
        <w:rPr>
          <w:rFonts w:eastAsia="Times New Roman" w:cs="mes-Roman"/>
          <w:color w:val="000000"/>
          <w:sz w:val="20"/>
          <w:szCs w:val="24"/>
        </w:rPr>
        <w:t xml:space="preserve"> </w:t>
      </w:r>
      <w:r w:rsidRPr="00E90C2A">
        <w:rPr>
          <w:rFonts w:eastAsia="Times New Roman" w:cs="mes-Roman"/>
          <w:color w:val="000000"/>
          <w:sz w:val="20"/>
          <w:szCs w:val="24"/>
        </w:rPr>
        <w:t>and at school.</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selected major elected officials (for example, president, governor).</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responsibilities of authority figures at home, school, and in the</w:t>
      </w:r>
      <w:r>
        <w:rPr>
          <w:rFonts w:eastAsia="Times New Roman" w:cs="mes-Roman"/>
          <w:color w:val="000000"/>
          <w:sz w:val="20"/>
          <w:szCs w:val="24"/>
        </w:rPr>
        <w:t xml:space="preserve"> </w:t>
      </w:r>
      <w:r w:rsidRPr="00E90C2A">
        <w:rPr>
          <w:rFonts w:eastAsia="Times New Roman" w:cs="mes-Roman"/>
          <w:color w:val="000000"/>
          <w:sz w:val="20"/>
          <w:szCs w:val="24"/>
        </w:rPr>
        <w:t>community (for example, parents, teachers, police officers).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some individual rights and responsibilities.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Production, Distribution, and Consumption [Economics</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understands the basic concept of scarcity.</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understands the difference between goods and services.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understands cost (for example, something one gives up when one decides to</w:t>
      </w:r>
      <w:r>
        <w:rPr>
          <w:rFonts w:eastAsia="Times New Roman" w:cs="mes-Roman"/>
          <w:color w:val="000000"/>
          <w:sz w:val="20"/>
          <w:szCs w:val="24"/>
        </w:rPr>
        <w:t xml:space="preserve"> </w:t>
      </w:r>
      <w:r w:rsidRPr="00E90C2A">
        <w:rPr>
          <w:rFonts w:eastAsia="Times New Roman" w:cs="mes-Roman"/>
          <w:color w:val="000000"/>
          <w:sz w:val="20"/>
          <w:szCs w:val="24"/>
        </w:rPr>
        <w:t>do something) and benefit (for example, something that satisfies wants).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how different types of work benefit the family and community.</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ways in which people exchange goods and services (for example,</w:t>
      </w:r>
      <w:r>
        <w:rPr>
          <w:rFonts w:eastAsia="Times New Roman" w:cs="mes-Roman"/>
          <w:color w:val="000000"/>
          <w:sz w:val="20"/>
          <w:szCs w:val="24"/>
        </w:rPr>
        <w:t xml:space="preserve"> </w:t>
      </w:r>
      <w:r w:rsidRPr="00E90C2A">
        <w:rPr>
          <w:rFonts w:eastAsia="Times New Roman" w:cs="mes-Roman"/>
          <w:color w:val="000000"/>
          <w:sz w:val="20"/>
          <w:szCs w:val="24"/>
        </w:rPr>
        <w:t>barter, payment).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knows different ways to save money.</w:t>
      </w:r>
    </w:p>
    <w:p w:rsidR="00931D0C" w:rsidRPr="0066516C" w:rsidRDefault="00931D0C" w:rsidP="00931D0C">
      <w:pPr>
        <w:autoSpaceDE w:val="0"/>
        <w:autoSpaceDN w:val="0"/>
        <w:adjustRightInd w:val="0"/>
        <w:snapToGrid w:val="0"/>
        <w:spacing w:after="0" w:line="240" w:lineRule="auto"/>
        <w:rPr>
          <w:rFonts w:eastAsia="Times New Roman" w:cs="mes-Roman"/>
          <w:color w:val="000000"/>
          <w:sz w:val="16"/>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48"/>
          <w:szCs w:val="24"/>
        </w:rPr>
      </w:pPr>
      <w:r w:rsidRPr="00E90C2A">
        <w:rPr>
          <w:rFonts w:eastAsia="Times New Roman" w:cs="mes-Bold"/>
          <w:color w:val="FF0000"/>
          <w:sz w:val="48"/>
          <w:szCs w:val="24"/>
        </w:rPr>
        <w:t>Science</w:t>
      </w: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Plants are Living Things</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identifies living/nonliving parts of our environment (e.g., trees, rocks).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Roman"/>
          <w:color w:val="FF0000"/>
          <w:sz w:val="20"/>
          <w:szCs w:val="24"/>
        </w:rPr>
      </w:pPr>
      <w:r w:rsidRPr="00E90C2A">
        <w:rPr>
          <w:rFonts w:eastAsia="Times New Roman" w:cs="mes-Roman"/>
          <w:color w:val="FF0000"/>
          <w:sz w:val="20"/>
          <w:szCs w:val="24"/>
        </w:rPr>
        <w:t>In</w:t>
      </w:r>
      <w:r w:rsidRPr="00E90C2A">
        <w:rPr>
          <w:rFonts w:eastAsia="Times New Roman" w:cs="mes-Roman"/>
          <w:color w:val="FF0000"/>
          <w:sz w:val="20"/>
          <w:szCs w:val="24"/>
          <w:u w:val="single"/>
        </w:rPr>
        <w:t xml:space="preserve"> Plants Grow and change</w:t>
      </w:r>
      <w:r w:rsidRPr="00E90C2A">
        <w:rPr>
          <w:rFonts w:eastAsia="Times New Roman" w:cs="mes-Roman"/>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identifies growth changes of living things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Roman"/>
          <w:color w:val="FF0000"/>
          <w:sz w:val="20"/>
          <w:szCs w:val="24"/>
        </w:rPr>
      </w:pPr>
      <w:r w:rsidRPr="00E90C2A">
        <w:rPr>
          <w:rFonts w:eastAsia="Times New Roman" w:cs="mes-Roman"/>
          <w:color w:val="FF0000"/>
          <w:sz w:val="20"/>
          <w:szCs w:val="24"/>
        </w:rPr>
        <w:t xml:space="preserve">In </w:t>
      </w:r>
      <w:r w:rsidRPr="00E90C2A">
        <w:rPr>
          <w:rFonts w:eastAsia="Times New Roman" w:cs="mes-Roman"/>
          <w:color w:val="FF0000"/>
          <w:sz w:val="20"/>
          <w:szCs w:val="24"/>
          <w:u w:val="single"/>
        </w:rPr>
        <w:t xml:space="preserve">All </w:t>
      </w:r>
      <w:proofErr w:type="gramStart"/>
      <w:r w:rsidRPr="00E90C2A">
        <w:rPr>
          <w:rFonts w:eastAsia="Times New Roman" w:cs="mes-Roman"/>
          <w:color w:val="FF0000"/>
          <w:sz w:val="20"/>
          <w:szCs w:val="24"/>
          <w:u w:val="single"/>
        </w:rPr>
        <w:t>About</w:t>
      </w:r>
      <w:proofErr w:type="gramEnd"/>
      <w:r w:rsidRPr="00E90C2A">
        <w:rPr>
          <w:rFonts w:eastAsia="Times New Roman" w:cs="mes-Roman"/>
          <w:color w:val="FF0000"/>
          <w:sz w:val="20"/>
          <w:szCs w:val="24"/>
          <w:u w:val="single"/>
        </w:rPr>
        <w:t xml:space="preserve"> Animals and Places to Live</w:t>
      </w:r>
      <w:r w:rsidRPr="00E90C2A">
        <w:rPr>
          <w:rFonts w:eastAsia="Times New Roman" w:cs="mes-Roman"/>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describes why plants and animals need each other.</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lists the basic needs of all living things.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Roman"/>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Looking and Caring for Earth</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makes a picture showing the phases of the moon.</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draws a picture of the sky during the day and night.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explains why we need to take care of our earth (air, land, water).</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Roman"/>
          <w:color w:val="FF0000"/>
          <w:sz w:val="20"/>
          <w:szCs w:val="24"/>
        </w:rPr>
      </w:pPr>
      <w:r w:rsidRPr="00E90C2A">
        <w:rPr>
          <w:rFonts w:eastAsia="Times New Roman" w:cs="mes-Roman"/>
          <w:color w:val="FF0000"/>
          <w:sz w:val="20"/>
          <w:szCs w:val="24"/>
        </w:rPr>
        <w:t xml:space="preserve">In </w:t>
      </w:r>
      <w:r w:rsidRPr="00E90C2A">
        <w:rPr>
          <w:rFonts w:eastAsia="Times New Roman" w:cs="mes-Roman"/>
          <w:color w:val="FF0000"/>
          <w:sz w:val="20"/>
          <w:szCs w:val="24"/>
          <w:u w:val="single"/>
        </w:rPr>
        <w:t>Weather and Sky</w:t>
      </w:r>
      <w:r w:rsidRPr="00E90C2A">
        <w:rPr>
          <w:rFonts w:eastAsia="Times New Roman" w:cs="mes-Roman"/>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discusses weather and its patterns.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discusses the different seasons.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recognizes repeating patterns (e.g., moon phases, weather).</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Roman"/>
          <w:color w:val="FF0000"/>
          <w:sz w:val="20"/>
          <w:szCs w:val="24"/>
        </w:rPr>
      </w:pPr>
      <w:r w:rsidRPr="00E90C2A">
        <w:rPr>
          <w:rFonts w:eastAsia="Times New Roman" w:cs="mes-Roman"/>
          <w:color w:val="FF0000"/>
          <w:sz w:val="20"/>
          <w:szCs w:val="24"/>
        </w:rPr>
        <w:t xml:space="preserve">In </w:t>
      </w:r>
      <w:r w:rsidRPr="00E90C2A">
        <w:rPr>
          <w:rFonts w:eastAsia="Times New Roman" w:cs="mes-Roman"/>
          <w:color w:val="FF0000"/>
          <w:sz w:val="20"/>
          <w:szCs w:val="24"/>
          <w:u w:val="single"/>
        </w:rPr>
        <w:t>Matter</w:t>
      </w:r>
      <w:r w:rsidRPr="00E90C2A">
        <w:rPr>
          <w:rFonts w:eastAsia="Times New Roman" w:cs="mes-Roman"/>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classifies objects in many different ways (e.g., color, shape).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describes different states of matter of the same materials (e.g., water, steam, ice).</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Roman"/>
          <w:color w:val="FF0000"/>
          <w:sz w:val="20"/>
          <w:szCs w:val="24"/>
        </w:rPr>
      </w:pPr>
      <w:r w:rsidRPr="00E90C2A">
        <w:rPr>
          <w:rFonts w:eastAsia="Times New Roman" w:cs="mes-Roman"/>
          <w:color w:val="FF0000"/>
          <w:sz w:val="20"/>
          <w:szCs w:val="24"/>
        </w:rPr>
        <w:lastRenderedPageBreak/>
        <w:t xml:space="preserve">In </w:t>
      </w:r>
      <w:r w:rsidRPr="00E90C2A">
        <w:rPr>
          <w:rFonts w:eastAsia="Times New Roman" w:cs="mes-Roman"/>
          <w:color w:val="FF0000"/>
          <w:sz w:val="20"/>
          <w:szCs w:val="24"/>
          <w:u w:val="single"/>
        </w:rPr>
        <w:t>Motion and Energy</w:t>
      </w:r>
      <w:r w:rsidRPr="00E90C2A">
        <w:rPr>
          <w:rFonts w:eastAsia="Times New Roman" w:cs="mes-Roman"/>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identifies sources of heat (e.g., sun, candles).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shows actions which require energy (e.g., jumping, running).</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explains the effect of various forces on an object.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The Nature of Science</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explains why it is necessary to repeat procedures in order to observe and</w:t>
      </w:r>
      <w:r>
        <w:rPr>
          <w:rFonts w:eastAsia="Times New Roman" w:cs="mes-Roman"/>
          <w:color w:val="000000"/>
          <w:sz w:val="20"/>
          <w:szCs w:val="24"/>
        </w:rPr>
        <w:t xml:space="preserve"> </w:t>
      </w:r>
      <w:r w:rsidRPr="00E90C2A">
        <w:rPr>
          <w:rFonts w:eastAsia="Times New Roman" w:cs="mes-Roman"/>
          <w:color w:val="000000"/>
          <w:sz w:val="20"/>
          <w:szCs w:val="24"/>
        </w:rPr>
        <w:t>compare in an investigation (e.g., class science project).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identifies various tools used in science (e.g., thermometers, scales).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demonstrates team work and sharing.</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p>
    <w:p w:rsidR="00931D0C" w:rsidRPr="00E90C2A" w:rsidRDefault="00931D0C" w:rsidP="00931D0C">
      <w:pPr>
        <w:autoSpaceDE w:val="0"/>
        <w:autoSpaceDN w:val="0"/>
        <w:adjustRightInd w:val="0"/>
        <w:snapToGrid w:val="0"/>
        <w:spacing w:after="0" w:line="240" w:lineRule="auto"/>
        <w:rPr>
          <w:rFonts w:eastAsia="Times New Roman" w:cs="mes-Bold"/>
          <w:color w:val="0070C0"/>
          <w:sz w:val="20"/>
          <w:szCs w:val="24"/>
          <w:u w:val="single"/>
        </w:rPr>
      </w:pPr>
      <w:r w:rsidRPr="00E90C2A">
        <w:rPr>
          <w:rFonts w:eastAsia="Times New Roman" w:cs="mes-Bold"/>
          <w:color w:val="0070C0"/>
          <w:sz w:val="20"/>
          <w:szCs w:val="24"/>
          <w:u w:val="single"/>
        </w:rPr>
        <w:t>Helpful Hints to Use at Home</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Visit museums, zoos, and scientific theme parks.</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Follow weather patterns.</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Participate in science fairs.</w:t>
      </w:r>
    </w:p>
    <w:p w:rsidR="00931D0C" w:rsidRPr="00E90C2A" w:rsidRDefault="00931D0C" w:rsidP="00931D0C">
      <w:pPr>
        <w:autoSpaceDE w:val="0"/>
        <w:autoSpaceDN w:val="0"/>
        <w:adjustRightInd w:val="0"/>
        <w:snapToGrid w:val="0"/>
        <w:spacing w:after="0" w:line="240" w:lineRule="auto"/>
        <w:rPr>
          <w:rFonts w:eastAsia="Times New Roman" w:cs="mes-Roman"/>
          <w:color w:val="0070C0"/>
          <w:sz w:val="20"/>
          <w:szCs w:val="24"/>
        </w:rPr>
      </w:pPr>
      <w:r w:rsidRPr="00E90C2A">
        <w:rPr>
          <w:rFonts w:ascii="Segoe UI Symbol" w:eastAsia="MS Gothic" w:hAnsi="Segoe UI Symbol" w:cs="Segoe UI Symbol"/>
          <w:color w:val="0070C0"/>
          <w:sz w:val="16"/>
          <w:szCs w:val="24"/>
        </w:rPr>
        <w:t>❏</w:t>
      </w:r>
      <w:r w:rsidRPr="00E90C2A">
        <w:rPr>
          <w:rFonts w:eastAsia="Times New Roman" w:cs="pfDingbats"/>
          <w:color w:val="0070C0"/>
          <w:sz w:val="16"/>
          <w:szCs w:val="24"/>
        </w:rPr>
        <w:t xml:space="preserve"> </w:t>
      </w:r>
      <w:r w:rsidRPr="00E90C2A">
        <w:rPr>
          <w:rFonts w:eastAsia="Times New Roman" w:cs="mes-Roman"/>
          <w:color w:val="0070C0"/>
          <w:sz w:val="20"/>
          <w:szCs w:val="24"/>
        </w:rPr>
        <w:t>Observe and discuss animals and plants in their natural environment.</w:t>
      </w:r>
    </w:p>
    <w:p w:rsidR="00931D0C" w:rsidRPr="00E90C2A" w:rsidRDefault="00931D0C" w:rsidP="00931D0C">
      <w:pPr>
        <w:autoSpaceDE w:val="0"/>
        <w:autoSpaceDN w:val="0"/>
        <w:adjustRightInd w:val="0"/>
        <w:snapToGrid w:val="0"/>
        <w:spacing w:after="0" w:line="240" w:lineRule="auto"/>
        <w:rPr>
          <w:rFonts w:eastAsia="Times New Roman" w:cs="mes-Bold"/>
          <w:color w:val="FF0000"/>
          <w:sz w:val="48"/>
          <w:szCs w:val="24"/>
        </w:rPr>
      </w:pPr>
      <w:r w:rsidRPr="00E90C2A">
        <w:rPr>
          <w:rFonts w:eastAsia="Times New Roman" w:cs="mes-Bold"/>
          <w:color w:val="FF0000"/>
          <w:sz w:val="48"/>
          <w:szCs w:val="24"/>
        </w:rPr>
        <w:t>Health</w:t>
      </w:r>
    </w:p>
    <w:p w:rsidR="00931D0C" w:rsidRPr="00E90C2A" w:rsidRDefault="00931D0C" w:rsidP="00931D0C">
      <w:pPr>
        <w:autoSpaceDE w:val="0"/>
        <w:autoSpaceDN w:val="0"/>
        <w:adjustRightInd w:val="0"/>
        <w:snapToGrid w:val="0"/>
        <w:spacing w:after="0" w:line="240" w:lineRule="auto"/>
        <w:rPr>
          <w:rFonts w:eastAsia="Times New Roman" w:cs="mes-Bold"/>
          <w:color w:val="FF0000"/>
          <w:sz w:val="20"/>
          <w:szCs w:val="24"/>
        </w:rPr>
      </w:pPr>
      <w:r w:rsidRPr="00E90C2A">
        <w:rPr>
          <w:rFonts w:eastAsia="Times New Roman" w:cs="mes-Bold"/>
          <w:color w:val="FF0000"/>
          <w:sz w:val="20"/>
          <w:szCs w:val="24"/>
        </w:rPr>
        <w:t xml:space="preserve">In </w:t>
      </w:r>
      <w:r w:rsidRPr="00E90C2A">
        <w:rPr>
          <w:rFonts w:eastAsia="Times New Roman" w:cs="mes-Bold"/>
          <w:color w:val="FF0000"/>
          <w:sz w:val="20"/>
          <w:szCs w:val="24"/>
          <w:u w:val="single"/>
        </w:rPr>
        <w:t>Health Literacy</w:t>
      </w:r>
      <w:r w:rsidRPr="00E90C2A">
        <w:rPr>
          <w:rFonts w:eastAsia="Times New Roman" w:cs="mes-Bold"/>
          <w:color w:val="FF0000"/>
          <w:sz w:val="20"/>
          <w:szCs w:val="24"/>
        </w:rPr>
        <w:t>, your student: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recognizes body parts and their functions.</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thinks about decisions related to health before taking action (</w:t>
      </w:r>
      <w:proofErr w:type="spellStart"/>
      <w:r w:rsidRPr="00E90C2A">
        <w:rPr>
          <w:rFonts w:eastAsia="Times New Roman" w:cs="mes-Roman"/>
          <w:color w:val="000000"/>
          <w:sz w:val="20"/>
          <w:szCs w:val="24"/>
        </w:rPr>
        <w:t>e.g.</w:t>
      </w:r>
      <w:proofErr w:type="gramStart"/>
      <w:r w:rsidRPr="00E90C2A">
        <w:rPr>
          <w:rFonts w:eastAsia="Times New Roman" w:cs="mes-Roman"/>
          <w:color w:val="000000"/>
          <w:sz w:val="20"/>
          <w:szCs w:val="24"/>
        </w:rPr>
        <w:t>,takes</w:t>
      </w:r>
      <w:proofErr w:type="spellEnd"/>
      <w:proofErr w:type="gramEnd"/>
      <w:r w:rsidRPr="00E90C2A">
        <w:rPr>
          <w:rFonts w:eastAsia="Times New Roman" w:cs="mes-Roman"/>
          <w:color w:val="000000"/>
          <w:sz w:val="20"/>
          <w:szCs w:val="24"/>
        </w:rPr>
        <w:t xml:space="preserve"> medicine only with permission of an adult).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xml:space="preserve">• explains how to prevent accidents and illnesses (e.g., looks both </w:t>
      </w:r>
      <w:proofErr w:type="spellStart"/>
      <w:r w:rsidRPr="00E90C2A">
        <w:rPr>
          <w:rFonts w:eastAsia="Times New Roman" w:cs="mes-Roman"/>
          <w:color w:val="000000"/>
          <w:sz w:val="20"/>
          <w:szCs w:val="24"/>
        </w:rPr>
        <w:t>waysbefore</w:t>
      </w:r>
      <w:proofErr w:type="spellEnd"/>
      <w:r w:rsidRPr="00E90C2A">
        <w:rPr>
          <w:rFonts w:eastAsia="Times New Roman" w:cs="mes-Roman"/>
          <w:color w:val="000000"/>
          <w:sz w:val="20"/>
          <w:szCs w:val="24"/>
        </w:rPr>
        <w:t xml:space="preserve"> crossing a street).</w:t>
      </w:r>
    </w:p>
    <w:p w:rsidR="00931D0C" w:rsidRPr="00E90C2A" w:rsidRDefault="00931D0C" w:rsidP="00931D0C">
      <w:pPr>
        <w:autoSpaceDE w:val="0"/>
        <w:autoSpaceDN w:val="0"/>
        <w:adjustRightInd w:val="0"/>
        <w:snapToGrid w:val="0"/>
        <w:spacing w:after="0" w:line="240" w:lineRule="auto"/>
        <w:rPr>
          <w:rFonts w:eastAsia="Times New Roman" w:cs="mes-Roman"/>
          <w:color w:val="000000"/>
          <w:sz w:val="20"/>
          <w:szCs w:val="24"/>
        </w:rPr>
      </w:pPr>
      <w:r w:rsidRPr="00E90C2A">
        <w:rPr>
          <w:rFonts w:eastAsia="Times New Roman" w:cs="mes-Roman"/>
          <w:color w:val="000000"/>
          <w:sz w:val="20"/>
          <w:szCs w:val="24"/>
        </w:rPr>
        <w:t>• classifies food according to the Food Guide Pyramid.</w:t>
      </w:r>
    </w:p>
    <w:p w:rsidR="00931D0C" w:rsidRDefault="00931D0C" w:rsidP="00931D0C"/>
    <w:p w:rsidR="00931D0C" w:rsidRDefault="00931D0C" w:rsidP="00931D0C"/>
    <w:p w:rsidR="003D6A95" w:rsidRDefault="003D6A95"/>
    <w:sectPr w:rsidR="003D6A95" w:rsidSect="006848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es-Bold">
    <w:altName w:val="????"/>
    <w:panose1 w:val="00000000000000000000"/>
    <w:charset w:val="00"/>
    <w:family w:val="auto"/>
    <w:notTrueType/>
    <w:pitch w:val="default"/>
    <w:sig w:usb0="00000003" w:usb1="00000000" w:usb2="00000000" w:usb3="00000000" w:csb0="00000001" w:csb1="00000000"/>
  </w:font>
  <w:font w:name="mes-Roman">
    <w:altName w:v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fDingbats">
    <w:altName w:v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0C"/>
    <w:rsid w:val="003D6A95"/>
    <w:rsid w:val="0093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3696-006B-4F37-9306-0809DE99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3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2018-08-04T21:40:00Z</dcterms:created>
  <dcterms:modified xsi:type="dcterms:W3CDTF">2018-08-04T21:43:00Z</dcterms:modified>
</cp:coreProperties>
</file>